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 xml:space="preserve">tel. (8 5) 272 9257, el. p. </w:t>
      </w:r>
      <w:proofErr w:type="spellStart"/>
      <w:r w:rsidRPr="00D6491E">
        <w:rPr>
          <w:spacing w:val="10"/>
          <w:sz w:val="16"/>
          <w:szCs w:val="16"/>
        </w:rPr>
        <w:t>sekretoriatas@gamtc.lt</w:t>
      </w:r>
      <w:proofErr w:type="spellEnd"/>
      <w:r w:rsidRPr="00D6491E">
        <w:rPr>
          <w:spacing w:val="10"/>
          <w:sz w:val="16"/>
          <w:szCs w:val="16"/>
        </w:rPr>
        <w: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5A21BACB"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0049B6">
        <w:rPr>
          <w:rFonts w:ascii="Times New Roman" w:hAnsi="Times New Roman" w:cs="Times New Roman"/>
          <w:b/>
          <w:bCs/>
          <w:sz w:val="24"/>
          <w:szCs w:val="24"/>
        </w:rPr>
        <w:t xml:space="preserve">NEŠIOJAMAS </w:t>
      </w:r>
      <w:r w:rsidR="00E216DE">
        <w:rPr>
          <w:rFonts w:ascii="Times New Roman" w:hAnsi="Times New Roman" w:cs="Times New Roman"/>
          <w:b/>
          <w:bCs/>
          <w:sz w:val="24"/>
          <w:szCs w:val="24"/>
        </w:rPr>
        <w:t>KOMPIUTERIS</w:t>
      </w:r>
      <w:r w:rsidR="00255884">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0A7FDBEC" w14:textId="18B3C2EA" w:rsid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color w:val="000000" w:themeColor="text1"/>
          <w:sz w:val="24"/>
          <w:szCs w:val="24"/>
        </w:rPr>
        <w:t xml:space="preserve">Pirkimas neatliekamas naudojantis centralizuotų pirkimų katalogu, nes </w:t>
      </w:r>
      <w:r w:rsidR="00E12B46" w:rsidRPr="00AE3CD8">
        <w:rPr>
          <w:rFonts w:ascii="Times New Roman" w:hAnsi="Times New Roman" w:cs="Times New Roman"/>
          <w:bCs/>
          <w:sz w:val="24"/>
          <w:szCs w:val="24"/>
        </w:rPr>
        <w:t xml:space="preserve">neatitinka </w:t>
      </w:r>
      <w:r w:rsidR="00E12B46" w:rsidRPr="00AE3CD8">
        <w:rPr>
          <w:rFonts w:ascii="Times New Roman" w:hAnsi="Times New Roman" w:cs="Times New Roman"/>
          <w:sz w:val="24"/>
          <w:szCs w:val="24"/>
        </w:rPr>
        <w:t>Perkančiosios or</w:t>
      </w:r>
      <w:r w:rsidR="00E12B46">
        <w:rPr>
          <w:rFonts w:ascii="Times New Roman" w:hAnsi="Times New Roman" w:cs="Times New Roman"/>
          <w:sz w:val="24"/>
          <w:szCs w:val="24"/>
        </w:rPr>
        <w:t xml:space="preserve">ganizacijos </w:t>
      </w:r>
      <w:r w:rsidR="00E12B46" w:rsidRPr="00E12B46">
        <w:rPr>
          <w:rFonts w:ascii="Times New Roman" w:hAnsi="Times New Roman" w:cs="Times New Roman"/>
          <w:sz w:val="24"/>
          <w:szCs w:val="24"/>
        </w:rPr>
        <w:t>poreikių</w:t>
      </w:r>
      <w:r w:rsidR="00AE3CD8">
        <w:rPr>
          <w:rFonts w:ascii="Times New Roman" w:hAnsi="Times New Roman" w:cs="Times New Roman"/>
          <w:sz w:val="24"/>
          <w:szCs w:val="24"/>
        </w:rPr>
        <w:t xml:space="preserve">. </w:t>
      </w:r>
      <w:r w:rsidR="00AE3CD8" w:rsidRPr="00B05915">
        <w:rPr>
          <w:rFonts w:ascii="Times New Roman" w:eastAsia="Times New Roman" w:hAnsi="Times New Roman" w:cs="Times New Roman"/>
          <w:color w:val="000000" w:themeColor="text1"/>
          <w:sz w:val="24"/>
          <w:szCs w:val="24"/>
          <w:lang w:val="lt"/>
        </w:rPr>
        <w:t>Reikalingas prietaisas</w:t>
      </w:r>
      <w:r w:rsidR="00AE3CD8">
        <w:rPr>
          <w:rFonts w:ascii="Times New Roman" w:eastAsia="Times New Roman" w:hAnsi="Times New Roman" w:cs="Times New Roman"/>
          <w:color w:val="000000" w:themeColor="text1"/>
          <w:sz w:val="24"/>
          <w:szCs w:val="24"/>
          <w:lang w:val="lt"/>
        </w:rPr>
        <w:t>,</w:t>
      </w:r>
      <w:r w:rsidR="00AE3CD8" w:rsidRPr="00B05915">
        <w:rPr>
          <w:rFonts w:ascii="Times New Roman" w:eastAsia="Times New Roman" w:hAnsi="Times New Roman" w:cs="Times New Roman"/>
          <w:color w:val="000000" w:themeColor="text1"/>
          <w:sz w:val="24"/>
          <w:szCs w:val="24"/>
          <w:lang w:val="lt"/>
        </w:rPr>
        <w:t xml:space="preserve"> turintis daug opera</w:t>
      </w:r>
      <w:r w:rsidR="00E216DE">
        <w:rPr>
          <w:rFonts w:ascii="Times New Roman" w:eastAsia="Times New Roman" w:hAnsi="Times New Roman" w:cs="Times New Roman"/>
          <w:color w:val="000000" w:themeColor="text1"/>
          <w:sz w:val="24"/>
          <w:szCs w:val="24"/>
          <w:lang w:val="lt"/>
        </w:rPr>
        <w:t>tyvinės</w:t>
      </w:r>
      <w:r w:rsidR="00AE3CD8" w:rsidRPr="00B05915">
        <w:rPr>
          <w:rFonts w:ascii="Times New Roman" w:eastAsia="Times New Roman" w:hAnsi="Times New Roman" w:cs="Times New Roman"/>
          <w:color w:val="000000" w:themeColor="text1"/>
          <w:sz w:val="24"/>
          <w:szCs w:val="24"/>
          <w:lang w:val="lt"/>
        </w:rPr>
        <w:t xml:space="preserve"> atminties, aukšt</w:t>
      </w:r>
      <w:r w:rsidR="00E216DE">
        <w:rPr>
          <w:rFonts w:ascii="Times New Roman" w:eastAsia="Times New Roman" w:hAnsi="Times New Roman" w:cs="Times New Roman"/>
          <w:color w:val="000000" w:themeColor="text1"/>
          <w:sz w:val="24"/>
          <w:szCs w:val="24"/>
          <w:lang w:val="lt"/>
        </w:rPr>
        <w:t xml:space="preserve">ų procesoriaus architektūros reikalavimų. </w:t>
      </w:r>
      <w:r w:rsidR="00AE3CD8">
        <w:rPr>
          <w:rFonts w:ascii="Times New Roman" w:eastAsia="Times New Roman" w:hAnsi="Times New Roman" w:cs="Times New Roman"/>
          <w:color w:val="000000" w:themeColor="text1"/>
          <w:sz w:val="24"/>
          <w:szCs w:val="24"/>
          <w:lang w:val="lt"/>
        </w:rPr>
        <w:t>Šiuo metu kataloge yra kategorij</w:t>
      </w:r>
      <w:r w:rsidR="00E216DE">
        <w:rPr>
          <w:rFonts w:ascii="Times New Roman" w:eastAsia="Times New Roman" w:hAnsi="Times New Roman" w:cs="Times New Roman"/>
          <w:color w:val="000000" w:themeColor="text1"/>
          <w:sz w:val="24"/>
          <w:szCs w:val="24"/>
          <w:lang w:val="lt"/>
        </w:rPr>
        <w:t>os</w:t>
      </w:r>
      <w:r w:rsidR="00AE3CD8">
        <w:rPr>
          <w:rFonts w:ascii="Times New Roman" w:eastAsia="Times New Roman" w:hAnsi="Times New Roman" w:cs="Times New Roman"/>
          <w:color w:val="000000" w:themeColor="text1"/>
          <w:sz w:val="24"/>
          <w:szCs w:val="24"/>
          <w:lang w:val="lt"/>
        </w:rPr>
        <w:t xml:space="preserve"> </w:t>
      </w:r>
      <w:r w:rsidR="00E216DE">
        <w:rPr>
          <w:rFonts w:ascii="Times New Roman" w:eastAsia="Times New Roman" w:hAnsi="Times New Roman" w:cs="Times New Roman"/>
          <w:color w:val="000000" w:themeColor="text1"/>
          <w:sz w:val="24"/>
          <w:szCs w:val="24"/>
          <w:lang w:val="lt"/>
        </w:rPr>
        <w:t>PCA-12, PCA-13, PCA-14,</w:t>
      </w:r>
      <w:r w:rsidR="00AE3CD8">
        <w:rPr>
          <w:rFonts w:ascii="Times New Roman" w:eastAsia="Times New Roman" w:hAnsi="Times New Roman" w:cs="Times New Roman"/>
          <w:color w:val="000000" w:themeColor="text1"/>
          <w:sz w:val="24"/>
          <w:szCs w:val="24"/>
          <w:lang w:val="lt"/>
        </w:rPr>
        <w:t xml:space="preserve"> pateikian</w:t>
      </w:r>
      <w:r w:rsidR="00E216DE">
        <w:rPr>
          <w:rFonts w:ascii="Times New Roman" w:eastAsia="Times New Roman" w:hAnsi="Times New Roman" w:cs="Times New Roman"/>
          <w:color w:val="000000" w:themeColor="text1"/>
          <w:sz w:val="24"/>
          <w:szCs w:val="24"/>
          <w:lang w:val="lt"/>
        </w:rPr>
        <w:t xml:space="preserve">čios </w:t>
      </w:r>
      <w:r w:rsidR="00AE3CD8">
        <w:rPr>
          <w:rFonts w:ascii="Times New Roman" w:eastAsia="Times New Roman" w:hAnsi="Times New Roman" w:cs="Times New Roman"/>
          <w:color w:val="000000" w:themeColor="text1"/>
          <w:sz w:val="24"/>
          <w:szCs w:val="24"/>
          <w:lang w:val="lt"/>
        </w:rPr>
        <w:t>žem</w:t>
      </w:r>
      <w:r w:rsidR="00E216DE">
        <w:rPr>
          <w:rFonts w:ascii="Times New Roman" w:eastAsia="Times New Roman" w:hAnsi="Times New Roman" w:cs="Times New Roman"/>
          <w:color w:val="000000" w:themeColor="text1"/>
          <w:sz w:val="24"/>
          <w:szCs w:val="24"/>
          <w:lang w:val="lt"/>
        </w:rPr>
        <w:t xml:space="preserve">esnio </w:t>
      </w:r>
      <w:r w:rsidR="00AE3CD8">
        <w:rPr>
          <w:rFonts w:ascii="Times New Roman" w:eastAsia="Times New Roman" w:hAnsi="Times New Roman" w:cs="Times New Roman"/>
          <w:color w:val="000000" w:themeColor="text1"/>
          <w:sz w:val="24"/>
          <w:szCs w:val="24"/>
          <w:lang w:val="lt"/>
        </w:rPr>
        <w:t>našumo reikalavimus panašiam prietaisui.</w:t>
      </w:r>
    </w:p>
    <w:p w14:paraId="26E97037" w14:textId="550DB905" w:rsidR="00E12B46" w:rsidRP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sz w:val="24"/>
          <w:szCs w:val="24"/>
        </w:rPr>
        <w:t xml:space="preserve">Pirkimo Komisija </w:t>
      </w:r>
      <w:r w:rsidR="005A05AC" w:rsidRPr="00AE3CD8">
        <w:rPr>
          <w:rFonts w:ascii="Times New Roman" w:hAnsi="Times New Roman" w:cs="Times New Roman"/>
          <w:sz w:val="24"/>
          <w:szCs w:val="24"/>
        </w:rPr>
        <w:t>ne</w:t>
      </w:r>
      <w:r w:rsidRPr="00AE3CD8">
        <w:rPr>
          <w:rFonts w:ascii="Times New Roman" w:hAnsi="Times New Roman" w:cs="Times New Roman"/>
          <w:sz w:val="24"/>
          <w:szCs w:val="24"/>
        </w:rPr>
        <w:t>sudaroma.</w:t>
      </w:r>
    </w:p>
    <w:p w14:paraId="6D9DC47C" w14:textId="32D692B6" w:rsidR="00F62511" w:rsidRPr="0040061C" w:rsidRDefault="00F62511" w:rsidP="0040061C">
      <w:pPr>
        <w:numPr>
          <w:ilvl w:val="1"/>
          <w:numId w:val="7"/>
        </w:numPr>
        <w:spacing w:after="0" w:line="240" w:lineRule="auto"/>
        <w:ind w:left="0" w:firstLine="709"/>
        <w:contextualSpacing/>
        <w:jc w:val="both"/>
        <w:rPr>
          <w:rFonts w:ascii="Times New Roman" w:hAnsi="Times New Roman" w:cs="Times New Roman"/>
          <w:sz w:val="24"/>
          <w:szCs w:val="24"/>
        </w:rPr>
      </w:pPr>
      <w:proofErr w:type="spellStart"/>
      <w:r w:rsidRPr="00F62511">
        <w:rPr>
          <w:rFonts w:ascii="Times New Roman" w:eastAsia="MS ??" w:hAnsi="Times New Roman" w:cs="Times New Roman"/>
          <w:sz w:val="24"/>
          <w:szCs w:val="24"/>
          <w:lang w:val="en-US"/>
        </w:rPr>
        <w:t>Atliekamas</w:t>
      </w:r>
      <w:proofErr w:type="spellEnd"/>
      <w:r w:rsidRPr="00F62511">
        <w:rPr>
          <w:rFonts w:ascii="Times New Roman" w:eastAsia="MS ??" w:hAnsi="Times New Roman" w:cs="Times New Roman"/>
          <w:sz w:val="24"/>
          <w:szCs w:val="24"/>
          <w:lang w:val="en-US"/>
        </w:rPr>
        <w:t xml:space="preserve"> </w:t>
      </w:r>
      <w:proofErr w:type="spellStart"/>
      <w:r w:rsidRPr="00F62511">
        <w:rPr>
          <w:rFonts w:ascii="Times New Roman" w:eastAsia="MS ??" w:hAnsi="Times New Roman" w:cs="Times New Roman"/>
          <w:sz w:val="24"/>
          <w:szCs w:val="24"/>
          <w:lang w:val="en-US"/>
        </w:rPr>
        <w:t>žaliasis</w:t>
      </w:r>
      <w:proofErr w:type="spellEnd"/>
      <w:r w:rsidRPr="00F62511">
        <w:rPr>
          <w:rFonts w:ascii="Times New Roman" w:eastAsia="MS ??" w:hAnsi="Times New Roman" w:cs="Times New Roman"/>
          <w:sz w:val="24"/>
          <w:szCs w:val="24"/>
          <w:lang w:val="en-US"/>
        </w:rPr>
        <w:t xml:space="preserve"> </w:t>
      </w:r>
      <w:proofErr w:type="spellStart"/>
      <w:r w:rsidRPr="00F62511">
        <w:rPr>
          <w:rFonts w:ascii="Times New Roman" w:eastAsia="MS ??" w:hAnsi="Times New Roman" w:cs="Times New Roman"/>
          <w:sz w:val="24"/>
          <w:szCs w:val="24"/>
          <w:lang w:val="en-US"/>
        </w:rPr>
        <w:t>pirkimas</w:t>
      </w:r>
      <w:proofErr w:type="spellEnd"/>
      <w:r>
        <w:rPr>
          <w:rFonts w:ascii="Times New Roman" w:eastAsia="MS ??" w:hAnsi="Times New Roman" w:cs="Times New Roman"/>
          <w:sz w:val="24"/>
          <w:szCs w:val="24"/>
          <w:lang w:val="en-US"/>
        </w:rPr>
        <w:t xml:space="preserve"> </w:t>
      </w:r>
      <w:proofErr w:type="spellStart"/>
      <w:r>
        <w:rPr>
          <w:rFonts w:ascii="Times New Roman" w:eastAsia="MS ??" w:hAnsi="Times New Roman" w:cs="Times New Roman"/>
          <w:sz w:val="24"/>
          <w:szCs w:val="24"/>
          <w:lang w:val="en-US"/>
        </w:rPr>
        <w:t>pagal</w:t>
      </w:r>
      <w:proofErr w:type="spellEnd"/>
      <w:r>
        <w:rPr>
          <w:rFonts w:ascii="Times New Roman" w:eastAsia="MS ??" w:hAnsi="Times New Roman" w:cs="Times New Roman"/>
          <w:sz w:val="24"/>
          <w:szCs w:val="24"/>
          <w:lang w:val="en-US"/>
        </w:rPr>
        <w:t xml:space="preserve"> </w:t>
      </w:r>
      <w:r>
        <w:rPr>
          <w:rFonts w:ascii="Times New Roman" w:hAnsi="Times New Roman" w:cs="Times New Roman"/>
          <w:sz w:val="24"/>
          <w:szCs w:val="24"/>
        </w:rPr>
        <w:t>Lietuvos Respublikos aplinkos ministro 2011 m. birželio 28 d. įsakymu Nr. D1-508 patvirtinto Aplinkos apsaugos kriterijų taikymo, vykdant žaliuosius pirkimus tvarkos aprašo 4.1 punkto reikalavimus</w:t>
      </w:r>
      <w:r w:rsidR="0040061C">
        <w:rPr>
          <w:rFonts w:ascii="Times New Roman" w:hAnsi="Times New Roman" w:cs="Times New Roman"/>
          <w:sz w:val="24"/>
          <w:szCs w:val="24"/>
        </w:rPr>
        <w:t xml:space="preserve">. Perkama prekė turi </w:t>
      </w:r>
      <w:r w:rsidRPr="00F62511">
        <w:rPr>
          <w:rFonts w:ascii="Times New Roman" w:hAnsi="Times New Roman" w:cs="Times New Roman"/>
          <w:color w:val="000000"/>
          <w:sz w:val="24"/>
          <w:szCs w:val="24"/>
          <w:shd w:val="clear" w:color="auto" w:fill="FFFFFF"/>
        </w:rPr>
        <w:t>atitik</w:t>
      </w:r>
      <w:r w:rsidR="0040061C">
        <w:rPr>
          <w:rFonts w:ascii="Times New Roman" w:hAnsi="Times New Roman" w:cs="Times New Roman"/>
          <w:color w:val="000000"/>
          <w:sz w:val="24"/>
          <w:szCs w:val="24"/>
          <w:shd w:val="clear" w:color="auto" w:fill="FFFFFF"/>
        </w:rPr>
        <w:t>ti</w:t>
      </w:r>
      <w:r w:rsidRPr="00F62511">
        <w:rPr>
          <w:rFonts w:ascii="Times New Roman" w:hAnsi="Times New Roman" w:cs="Times New Roman"/>
          <w:color w:val="000000"/>
          <w:sz w:val="24"/>
          <w:szCs w:val="24"/>
          <w:shd w:val="clear" w:color="auto" w:fill="FFFFFF"/>
        </w:rPr>
        <w:t xml:space="preserve"> </w:t>
      </w:r>
      <w:r w:rsidR="0040061C" w:rsidRPr="00F62511">
        <w:rPr>
          <w:rFonts w:ascii="Times New Roman" w:hAnsi="Times New Roman" w:cs="Times New Roman"/>
          <w:color w:val="000000"/>
          <w:sz w:val="24"/>
          <w:szCs w:val="24"/>
          <w:shd w:val="clear" w:color="auto" w:fill="FFFFFF"/>
        </w:rPr>
        <w:t xml:space="preserve">aplinkos ministro įsakymu patvirtintus minimalius aplinkos apsaugos kriterijus, nurodytus </w:t>
      </w:r>
      <w:r w:rsidR="0040061C">
        <w:rPr>
          <w:rFonts w:ascii="Times New Roman" w:hAnsi="Times New Roman" w:cs="Times New Roman"/>
          <w:color w:val="000000"/>
          <w:sz w:val="24"/>
          <w:szCs w:val="24"/>
          <w:shd w:val="clear" w:color="auto" w:fill="FFFFFF"/>
        </w:rPr>
        <w:t>minėtos t</w:t>
      </w:r>
      <w:r w:rsidR="0040061C" w:rsidRPr="00F62511">
        <w:rPr>
          <w:rFonts w:ascii="Times New Roman" w:hAnsi="Times New Roman" w:cs="Times New Roman"/>
          <w:color w:val="000000"/>
          <w:sz w:val="24"/>
          <w:szCs w:val="24"/>
          <w:shd w:val="clear" w:color="auto" w:fill="FFFFFF"/>
        </w:rPr>
        <w:t>varkos aprašo 2 pried</w:t>
      </w:r>
      <w:r w:rsidR="0040061C">
        <w:rPr>
          <w:rFonts w:ascii="Times New Roman" w:hAnsi="Times New Roman" w:cs="Times New Roman"/>
          <w:color w:val="000000"/>
          <w:sz w:val="24"/>
          <w:szCs w:val="24"/>
          <w:shd w:val="clear" w:color="auto" w:fill="FFFFFF"/>
        </w:rPr>
        <w:t xml:space="preserve">o IV skyriuje „Kompiuteriai ir planšetės“. </w:t>
      </w:r>
    </w:p>
    <w:p w14:paraId="39CF57F5" w14:textId="557508B2" w:rsidR="00595581" w:rsidRDefault="00A74713" w:rsidP="00223189">
      <w:pPr>
        <w:pStyle w:val="ListParagraph"/>
        <w:numPr>
          <w:ilvl w:val="1"/>
          <w:numId w:val="7"/>
        </w:numPr>
        <w:spacing w:line="240" w:lineRule="auto"/>
        <w:ind w:left="709" w:firstLine="0"/>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74BE1099"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0049B6">
        <w:rPr>
          <w:rFonts w:ascii="Times New Roman" w:hAnsi="Times New Roman" w:cs="Times New Roman"/>
          <w:sz w:val="24"/>
          <w:szCs w:val="24"/>
        </w:rPr>
        <w:t xml:space="preserve">nešiojamąjį </w:t>
      </w:r>
      <w:r w:rsidR="00E216DE">
        <w:rPr>
          <w:rFonts w:ascii="Times New Roman" w:hAnsi="Times New Roman" w:cs="Times New Roman"/>
          <w:sz w:val="24"/>
          <w:szCs w:val="24"/>
        </w:rPr>
        <w:t>kompiuterį</w:t>
      </w:r>
      <w:r w:rsidR="000049B6">
        <w:rPr>
          <w:rFonts w:ascii="Times New Roman" w:hAnsi="Times New Roman" w:cs="Times New Roman"/>
          <w:sz w:val="24"/>
          <w:szCs w:val="24"/>
        </w:rPr>
        <w:t xml:space="preserve"> (</w:t>
      </w:r>
      <w:r w:rsidR="000049B6" w:rsidRPr="000049B6">
        <w:rPr>
          <w:rFonts w:ascii="Times New Roman" w:hAnsi="Times New Roman" w:cs="Times New Roman"/>
          <w:sz w:val="24"/>
          <w:szCs w:val="24"/>
        </w:rPr>
        <w:t>1 vnt.</w:t>
      </w:r>
      <w:r w:rsidR="000049B6">
        <w:rPr>
          <w:rFonts w:ascii="Times New Roman" w:hAnsi="Times New Roman" w:cs="Times New Roman"/>
          <w:sz w:val="24"/>
          <w:szCs w:val="24"/>
        </w:rPr>
        <w:t>)</w:t>
      </w:r>
      <w:r w:rsidR="000049B6">
        <w:rPr>
          <w:rFonts w:ascii="Times New Roman" w:hAnsi="Times New Roman" w:cs="Times New Roman"/>
          <w:sz w:val="24"/>
          <w:szCs w:val="24"/>
        </w:rPr>
        <w:t xml:space="preserve"> </w:t>
      </w:r>
      <w:r w:rsidR="000049B6">
        <w:rPr>
          <w:rFonts w:ascii="Times New Roman" w:hAnsi="Times New Roman" w:cs="Times New Roman"/>
          <w:sz w:val="24"/>
          <w:szCs w:val="24"/>
        </w:rPr>
        <w:t>(</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4B5EB815" w14:textId="7C3EB6C5" w:rsidR="005A05AC" w:rsidRPr="000049B6" w:rsidRDefault="00E67A92" w:rsidP="000049B6">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F054EF">
        <w:rPr>
          <w:rFonts w:ascii="Times New Roman" w:hAnsi="Times New Roman" w:cs="Times New Roman"/>
          <w:color w:val="000000" w:themeColor="text1"/>
          <w:sz w:val="24"/>
          <w:szCs w:val="24"/>
        </w:rPr>
        <w:t xml:space="preserve">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lastRenderedPageBreak/>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proofErr w:type="spellStart"/>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organizacija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nereikalauja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kad</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tiekėjai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laikytųsi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kokybės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ir</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arba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aplinkos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apsaugos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standartų</w:t>
      </w:r>
      <w:proofErr w:type="spellEnd"/>
      <w:r w:rsidR="00885DE2"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Pr="00D70B70" w:rsidRDefault="00511C93" w:rsidP="009114C0">
      <w:pPr>
        <w:spacing w:after="0" w:line="240" w:lineRule="auto"/>
        <w:jc w:val="both"/>
        <w:rPr>
          <w:rFonts w:ascii="Times New Roman" w:hAnsi="Times New Roman" w:cs="Times New Roman"/>
          <w:sz w:val="24"/>
          <w:szCs w:val="24"/>
        </w:rPr>
      </w:pPr>
    </w:p>
    <w:p w14:paraId="61A5FE8C" w14:textId="5D020720" w:rsidR="000049B6" w:rsidRPr="000049B6" w:rsidRDefault="000049B6" w:rsidP="000049B6">
      <w:pPr>
        <w:widowControl w:val="0"/>
        <w:tabs>
          <w:tab w:val="left" w:pos="1347"/>
        </w:tabs>
        <w:spacing w:after="0" w:line="240" w:lineRule="auto"/>
        <w:ind w:left="1"/>
        <w:jc w:val="center"/>
        <w:rPr>
          <w:rFonts w:ascii="Times New Roman" w:hAnsi="Times New Roman" w:cs="Times New Roman"/>
          <w:b/>
          <w:bCs/>
          <w:sz w:val="24"/>
          <w:szCs w:val="24"/>
          <w:lang w:bidi="lt-LT"/>
        </w:rPr>
      </w:pPr>
      <w:r w:rsidRPr="000049B6">
        <w:rPr>
          <w:rFonts w:ascii="Times New Roman" w:hAnsi="Times New Roman" w:cs="Times New Roman"/>
          <w:b/>
          <w:bCs/>
          <w:sz w:val="24"/>
          <w:szCs w:val="24"/>
          <w:lang w:bidi="lt-LT"/>
        </w:rPr>
        <w:t>Nešiojamas kompiuteris</w:t>
      </w:r>
    </w:p>
    <w:p w14:paraId="38232AE2" w14:textId="77777777" w:rsidR="000049B6" w:rsidRPr="000049B6" w:rsidRDefault="000049B6" w:rsidP="000049B6">
      <w:pPr>
        <w:widowControl w:val="0"/>
        <w:tabs>
          <w:tab w:val="left" w:pos="1347"/>
        </w:tabs>
        <w:spacing w:after="0" w:line="240" w:lineRule="auto"/>
        <w:ind w:left="1"/>
        <w:jc w:val="center"/>
        <w:rPr>
          <w:rFonts w:ascii="Times New Roman" w:hAnsi="Times New Roman" w:cs="Times New Roman"/>
          <w:b/>
          <w:bCs/>
          <w:sz w:val="24"/>
          <w:szCs w:val="24"/>
          <w:lang w:bidi="lt-LT"/>
        </w:rPr>
      </w:pPr>
      <w:r w:rsidRPr="000049B6">
        <w:rPr>
          <w:rFonts w:ascii="Times New Roman" w:hAnsi="Times New Roman" w:cs="Times New Roman"/>
          <w:b/>
          <w:bCs/>
          <w:sz w:val="24"/>
          <w:szCs w:val="24"/>
          <w:lang w:bidi="lt-LT"/>
        </w:rPr>
        <w:t>Techninė specifikacija</w:t>
      </w:r>
    </w:p>
    <w:p w14:paraId="3830FAC4" w14:textId="77777777" w:rsidR="000049B6" w:rsidRPr="000049B6" w:rsidRDefault="000049B6" w:rsidP="000049B6">
      <w:pPr>
        <w:spacing w:after="0" w:line="240" w:lineRule="auto"/>
        <w:jc w:val="both"/>
        <w:rPr>
          <w:rFonts w:ascii="Times New Roman" w:hAnsi="Times New Roman" w:cs="Times New Roman"/>
          <w:sz w:val="24"/>
          <w:szCs w:val="24"/>
        </w:rPr>
      </w:pPr>
    </w:p>
    <w:p w14:paraId="4A1102CD" w14:textId="77777777" w:rsidR="000049B6" w:rsidRPr="000049B6" w:rsidRDefault="000049B6" w:rsidP="000049B6">
      <w:pPr>
        <w:spacing w:after="0" w:line="240" w:lineRule="auto"/>
        <w:jc w:val="both"/>
        <w:rPr>
          <w:rFonts w:ascii="Times New Roman" w:hAnsi="Times New Roman" w:cs="Times New Roman"/>
          <w:sz w:val="24"/>
          <w:szCs w:val="24"/>
        </w:rPr>
      </w:pPr>
    </w:p>
    <w:p w14:paraId="09A544E6" w14:textId="77777777" w:rsidR="000049B6" w:rsidRPr="000049B6" w:rsidRDefault="000049B6" w:rsidP="000049B6">
      <w:pPr>
        <w:widowControl w:val="0"/>
        <w:tabs>
          <w:tab w:val="left" w:pos="1347"/>
        </w:tabs>
        <w:spacing w:after="0" w:line="240" w:lineRule="auto"/>
        <w:ind w:firstLine="567"/>
        <w:jc w:val="both"/>
        <w:rPr>
          <w:rFonts w:ascii="Times New Roman" w:hAnsi="Times New Roman" w:cs="Times New Roman"/>
          <w:sz w:val="24"/>
          <w:szCs w:val="24"/>
          <w:lang w:bidi="lt-LT"/>
        </w:rPr>
      </w:pPr>
      <w:r w:rsidRPr="000049B6">
        <w:rPr>
          <w:rFonts w:ascii="Times New Roman" w:hAnsi="Times New Roman" w:cs="Times New Roman"/>
          <w:sz w:val="24"/>
          <w:szCs w:val="24"/>
          <w:lang w:bidi="lt-LT"/>
        </w:rPr>
        <w:t>1. Pirkimo objektas – Valstybinis mokslinių tyrimų institutas Gamtos tyrimų centras/perkančioji organizacija perka nešiojamąjį kompiuterį (toliau – Prekė) pagal techninėje specifikacijoje nurodytus reikalavimus.</w:t>
      </w:r>
    </w:p>
    <w:p w14:paraId="2450D78A" w14:textId="77777777" w:rsidR="000049B6" w:rsidRPr="000049B6" w:rsidRDefault="000049B6" w:rsidP="000049B6">
      <w:pPr>
        <w:widowControl w:val="0"/>
        <w:tabs>
          <w:tab w:val="left" w:pos="1347"/>
        </w:tabs>
        <w:spacing w:after="0" w:line="240" w:lineRule="auto"/>
        <w:ind w:firstLine="567"/>
        <w:jc w:val="both"/>
        <w:rPr>
          <w:rFonts w:ascii="Times New Roman" w:hAnsi="Times New Roman" w:cs="Times New Roman"/>
          <w:sz w:val="24"/>
          <w:szCs w:val="24"/>
          <w:lang w:bidi="lt-LT"/>
        </w:rPr>
      </w:pPr>
      <w:r w:rsidRPr="000049B6">
        <w:rPr>
          <w:rFonts w:ascii="Times New Roman" w:hAnsi="Times New Roman" w:cs="Times New Roman"/>
          <w:sz w:val="24"/>
          <w:szCs w:val="24"/>
          <w:lang w:bidi="lt-LT"/>
        </w:rPr>
        <w:t>2. Pilnos komplektacijos naudoti paruošta Prekė turi būti pristatyta adresu Akademijos g. 2, Vilnius iki 2026 liepos 30 d.</w:t>
      </w:r>
    </w:p>
    <w:p w14:paraId="4C699483" w14:textId="77777777" w:rsidR="000049B6" w:rsidRPr="000049B6" w:rsidRDefault="000049B6" w:rsidP="000049B6">
      <w:pPr>
        <w:widowControl w:val="0"/>
        <w:tabs>
          <w:tab w:val="left" w:pos="1347"/>
        </w:tabs>
        <w:spacing w:after="0" w:line="240" w:lineRule="auto"/>
        <w:ind w:firstLine="567"/>
        <w:jc w:val="both"/>
        <w:rPr>
          <w:rFonts w:ascii="Times New Roman" w:hAnsi="Times New Roman" w:cs="Times New Roman"/>
          <w:sz w:val="24"/>
          <w:szCs w:val="24"/>
          <w:lang w:bidi="lt-LT"/>
        </w:rPr>
      </w:pPr>
      <w:r w:rsidRPr="000049B6">
        <w:rPr>
          <w:rFonts w:ascii="Times New Roman" w:hAnsi="Times New Roman" w:cs="Times New Roman"/>
          <w:sz w:val="24"/>
          <w:szCs w:val="24"/>
          <w:lang w:bidi="lt-LT"/>
        </w:rPr>
        <w:t>3. Į Prekės kainą turi būti įskaičiuotos visos išlaidos ir mokesčiai, tame tarpe ir pristatymo išlaidos.</w:t>
      </w:r>
    </w:p>
    <w:p w14:paraId="09733518" w14:textId="77777777" w:rsidR="000049B6" w:rsidRPr="000049B6" w:rsidRDefault="000049B6" w:rsidP="000049B6">
      <w:pPr>
        <w:widowControl w:val="0"/>
        <w:tabs>
          <w:tab w:val="left" w:pos="1347"/>
        </w:tabs>
        <w:spacing w:after="0" w:line="240" w:lineRule="auto"/>
        <w:ind w:firstLine="567"/>
        <w:jc w:val="both"/>
        <w:rPr>
          <w:rFonts w:ascii="Times New Roman" w:hAnsi="Times New Roman" w:cs="Times New Roman"/>
          <w:sz w:val="24"/>
          <w:szCs w:val="24"/>
          <w:lang w:bidi="lt-LT"/>
        </w:rPr>
      </w:pPr>
      <w:r w:rsidRPr="000049B6">
        <w:rPr>
          <w:rFonts w:ascii="Times New Roman" w:hAnsi="Times New Roman" w:cs="Times New Roman"/>
          <w:sz w:val="24"/>
          <w:szCs w:val="24"/>
          <w:lang w:bidi="lt-LT"/>
        </w:rPr>
        <w:t xml:space="preserve">4. Prekė, visos jos dalys ir priedai turi būti naujos, nenaudotos, negali būti atnaujintos. Nuo Prekės perdavimo-priėmimo akto pasirašymo dienos kompiuteriui turi būti suteiktas ne trumpesnis nei 12 mėnesių trukmės gamintojo garantijos laikotarpis. </w:t>
      </w:r>
      <w:r w:rsidRPr="000049B6">
        <w:rPr>
          <w:rFonts w:ascii="Times New Roman" w:hAnsi="Times New Roman" w:cs="Times New Roman"/>
          <w:color w:val="00000A"/>
          <w:sz w:val="24"/>
          <w:szCs w:val="24"/>
        </w:rPr>
        <w:t xml:space="preserve">Garantinio laikotarpio metu sugedusi Prekė turi būti neatlygintinai suremontuota arba pakeista ne vėliau kaip per 20 kalendorinių dienų nuo pranešimo apie gedimą pateikimo dienos. Sugedusią Prekę garantiniam remontui Tiekėjas paima iš perkančiosios organizacijos adresu: Akademijos g. 2, Vilnius. </w:t>
      </w:r>
    </w:p>
    <w:p w14:paraId="23C8827B" w14:textId="77777777" w:rsidR="000049B6" w:rsidRPr="000049B6" w:rsidRDefault="000049B6" w:rsidP="000049B6">
      <w:pPr>
        <w:spacing w:after="0" w:line="240" w:lineRule="auto"/>
        <w:ind w:firstLine="567"/>
        <w:jc w:val="both"/>
        <w:rPr>
          <w:rFonts w:ascii="Times New Roman" w:hAnsi="Times New Roman" w:cs="Times New Roman"/>
          <w:sz w:val="24"/>
          <w:szCs w:val="24"/>
          <w:lang w:bidi="lt-LT"/>
        </w:rPr>
      </w:pPr>
      <w:r w:rsidRPr="000049B6">
        <w:rPr>
          <w:rFonts w:ascii="Times New Roman" w:hAnsi="Times New Roman" w:cs="Times New Roman"/>
          <w:sz w:val="24"/>
          <w:szCs w:val="24"/>
          <w:lang w:bidi="lt-LT"/>
        </w:rPr>
        <w:t>5. Pirkimo objekto minimaliuose techniniuose reikalavimuose,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5E427B54" w14:textId="77777777" w:rsidR="000049B6" w:rsidRPr="000049B6" w:rsidRDefault="000049B6" w:rsidP="000049B6">
      <w:pPr>
        <w:spacing w:after="0" w:line="240" w:lineRule="auto"/>
        <w:ind w:firstLine="567"/>
        <w:jc w:val="both"/>
        <w:rPr>
          <w:rFonts w:ascii="Times New Roman" w:hAnsi="Times New Roman" w:cs="Times New Roman"/>
          <w:kern w:val="2"/>
          <w:sz w:val="24"/>
          <w:szCs w:val="24"/>
          <w14:ligatures w14:val="standardContextual"/>
        </w:rPr>
      </w:pPr>
      <w:r w:rsidRPr="000049B6">
        <w:rPr>
          <w:rFonts w:ascii="Times New Roman" w:hAnsi="Times New Roman" w:cs="Times New Roman"/>
          <w:kern w:val="2"/>
          <w:sz w:val="24"/>
          <w:szCs w:val="24"/>
          <w14:ligatures w14:val="standardContextual"/>
        </w:rPr>
        <w:t xml:space="preserve">6. Žalieji reikalavimai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(toliau – Aprašas) 4.1 punktu – taikomi Aprašo 2 priedo 4 punkte nustatyti reikalavimai. </w:t>
      </w:r>
    </w:p>
    <w:p w14:paraId="37822CC5" w14:textId="1969F348" w:rsidR="000049B6" w:rsidRPr="000049B6" w:rsidRDefault="000049B6" w:rsidP="000049B6">
      <w:pPr>
        <w:spacing w:after="0" w:line="240" w:lineRule="auto"/>
        <w:ind w:firstLine="567"/>
        <w:jc w:val="both"/>
        <w:rPr>
          <w:rFonts w:ascii="Times New Roman" w:hAnsi="Times New Roman" w:cs="Times New Roman"/>
          <w:sz w:val="24"/>
          <w:szCs w:val="24"/>
          <w:lang w:bidi="lt-LT"/>
        </w:rPr>
      </w:pPr>
      <w:r>
        <w:rPr>
          <w:rFonts w:ascii="Times New Roman" w:hAnsi="Times New Roman" w:cs="Times New Roman"/>
          <w:kern w:val="2"/>
          <w:sz w:val="24"/>
          <w:szCs w:val="24"/>
          <w14:ligatures w14:val="standardContextual"/>
        </w:rPr>
        <w:t>Sutarties vykdymo metu, p</w:t>
      </w:r>
      <w:r w:rsidRPr="000049B6">
        <w:rPr>
          <w:rFonts w:ascii="Times New Roman" w:hAnsi="Times New Roman" w:cs="Times New Roman"/>
          <w:kern w:val="2"/>
          <w:sz w:val="24"/>
          <w:szCs w:val="24"/>
          <w14:ligatures w14:val="standardContextual"/>
        </w:rPr>
        <w:t>ateikiami atitiktį žaliojo pirkimo reikalavimams įrodantys dokumentai</w:t>
      </w:r>
      <w:bookmarkStart w:id="25" w:name="part_2a8280b86e08449ba44e38eff07661be"/>
      <w:bookmarkEnd w:id="25"/>
      <w:r w:rsidRPr="000049B6">
        <w:rPr>
          <w:rFonts w:ascii="Times New Roman" w:hAnsi="Times New Roman" w:cs="Times New Roman"/>
          <w:kern w:val="2"/>
          <w:sz w:val="24"/>
          <w:szCs w:val="24"/>
          <w14:ligatures w14:val="standardContextual"/>
        </w:rPr>
        <w:t>: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17FC4095" w14:textId="77777777" w:rsidR="000049B6" w:rsidRPr="000049B6" w:rsidRDefault="000049B6" w:rsidP="000049B6">
      <w:pPr>
        <w:widowControl w:val="0"/>
        <w:tabs>
          <w:tab w:val="left" w:pos="1347"/>
        </w:tabs>
        <w:spacing w:after="0" w:line="240" w:lineRule="auto"/>
        <w:ind w:firstLine="567"/>
        <w:jc w:val="both"/>
        <w:rPr>
          <w:rFonts w:ascii="Times New Roman" w:hAnsi="Times New Roman" w:cs="Times New Roman"/>
          <w:sz w:val="24"/>
          <w:szCs w:val="24"/>
          <w:lang w:bidi="lt-LT"/>
        </w:rPr>
      </w:pPr>
      <w:r w:rsidRPr="000049B6">
        <w:rPr>
          <w:rFonts w:ascii="Times New Roman" w:hAnsi="Times New Roman" w:cs="Times New Roman"/>
          <w:sz w:val="24"/>
          <w:szCs w:val="24"/>
          <w:lang w:bidi="lt-LT"/>
        </w:rPr>
        <w:t>7. Prekė turi atitikti visus šiuos techninius reikalavimus:</w:t>
      </w:r>
    </w:p>
    <w:tbl>
      <w:tblPr>
        <w:tblStyle w:val="TableGrid"/>
        <w:tblW w:w="10178" w:type="dxa"/>
        <w:tblInd w:w="-572" w:type="dxa"/>
        <w:tblLayout w:type="fixed"/>
        <w:tblLook w:val="04A0" w:firstRow="1" w:lastRow="0" w:firstColumn="1" w:lastColumn="0" w:noHBand="0" w:noVBand="1"/>
      </w:tblPr>
      <w:tblGrid>
        <w:gridCol w:w="709"/>
        <w:gridCol w:w="2126"/>
        <w:gridCol w:w="3686"/>
        <w:gridCol w:w="3657"/>
      </w:tblGrid>
      <w:tr w:rsidR="000049B6" w:rsidRPr="000049B6" w14:paraId="4B6053F2" w14:textId="77777777" w:rsidTr="000049B6">
        <w:tc>
          <w:tcPr>
            <w:tcW w:w="709" w:type="dxa"/>
            <w:vAlign w:val="center"/>
          </w:tcPr>
          <w:p w14:paraId="434664C0" w14:textId="14601FAD" w:rsidR="000049B6" w:rsidRPr="000049B6" w:rsidRDefault="000049B6" w:rsidP="000049B6">
            <w:pPr>
              <w:spacing w:line="240" w:lineRule="auto"/>
              <w:jc w:val="center"/>
              <w:rPr>
                <w:rFonts w:hAnsi="Times New Roman" w:cs="Times New Roman"/>
                <w:b/>
                <w:bCs/>
                <w:sz w:val="24"/>
                <w:szCs w:val="24"/>
              </w:rPr>
            </w:pPr>
            <w:proofErr w:type="spellStart"/>
            <w:r w:rsidRPr="000049B6">
              <w:rPr>
                <w:rFonts w:hAnsi="Times New Roman" w:cs="Times New Roman"/>
                <w:b/>
                <w:bCs/>
                <w:sz w:val="24"/>
                <w:szCs w:val="24"/>
              </w:rPr>
              <w:t>N</w:t>
            </w:r>
            <w:r>
              <w:rPr>
                <w:rFonts w:hAnsi="Times New Roman" w:cs="Times New Roman"/>
                <w:b/>
                <w:bCs/>
                <w:sz w:val="24"/>
                <w:szCs w:val="24"/>
              </w:rPr>
              <w:t>Eil.N</w:t>
            </w:r>
            <w:r w:rsidRPr="000049B6">
              <w:rPr>
                <w:rFonts w:hAnsi="Times New Roman" w:cs="Times New Roman"/>
                <w:b/>
                <w:bCs/>
                <w:sz w:val="24"/>
                <w:szCs w:val="24"/>
              </w:rPr>
              <w:t>r</w:t>
            </w:r>
            <w:proofErr w:type="spellEnd"/>
            <w:r w:rsidRPr="000049B6">
              <w:rPr>
                <w:rFonts w:hAnsi="Times New Roman" w:cs="Times New Roman"/>
                <w:b/>
                <w:bCs/>
                <w:sz w:val="24"/>
                <w:szCs w:val="24"/>
              </w:rPr>
              <w:t>.</w:t>
            </w:r>
          </w:p>
        </w:tc>
        <w:tc>
          <w:tcPr>
            <w:tcW w:w="2126" w:type="dxa"/>
            <w:vAlign w:val="center"/>
          </w:tcPr>
          <w:p w14:paraId="7E9404AB" w14:textId="77777777" w:rsidR="000049B6" w:rsidRPr="000049B6" w:rsidRDefault="000049B6" w:rsidP="000049B6">
            <w:pPr>
              <w:spacing w:line="240" w:lineRule="auto"/>
              <w:ind w:firstLine="32"/>
              <w:jc w:val="center"/>
              <w:rPr>
                <w:rFonts w:hAnsi="Times New Roman" w:cs="Times New Roman"/>
                <w:b/>
                <w:bCs/>
                <w:sz w:val="24"/>
                <w:szCs w:val="24"/>
              </w:rPr>
            </w:pPr>
            <w:r w:rsidRPr="000049B6">
              <w:rPr>
                <w:rFonts w:hAnsi="Times New Roman" w:cs="Times New Roman"/>
                <w:b/>
                <w:bCs/>
                <w:sz w:val="24"/>
                <w:szCs w:val="24"/>
              </w:rPr>
              <w:t>Parametras</w:t>
            </w:r>
          </w:p>
        </w:tc>
        <w:tc>
          <w:tcPr>
            <w:tcW w:w="3686" w:type="dxa"/>
            <w:vAlign w:val="center"/>
          </w:tcPr>
          <w:p w14:paraId="0F841C0B" w14:textId="77777777" w:rsidR="000049B6" w:rsidRPr="000049B6" w:rsidRDefault="000049B6" w:rsidP="000049B6">
            <w:pPr>
              <w:spacing w:line="240" w:lineRule="auto"/>
              <w:jc w:val="center"/>
              <w:rPr>
                <w:rFonts w:hAnsi="Times New Roman" w:cs="Times New Roman"/>
                <w:b/>
                <w:bCs/>
                <w:sz w:val="24"/>
                <w:szCs w:val="24"/>
              </w:rPr>
            </w:pPr>
            <w:r w:rsidRPr="000049B6">
              <w:rPr>
                <w:rFonts w:hAnsi="Times New Roman" w:cs="Times New Roman"/>
                <w:b/>
                <w:bCs/>
                <w:sz w:val="24"/>
                <w:szCs w:val="24"/>
              </w:rPr>
              <w:t>Reikalaujama reikšmė</w:t>
            </w:r>
          </w:p>
        </w:tc>
        <w:tc>
          <w:tcPr>
            <w:tcW w:w="3657" w:type="dxa"/>
            <w:vAlign w:val="center"/>
          </w:tcPr>
          <w:p w14:paraId="5A3498A7" w14:textId="77777777" w:rsidR="000049B6" w:rsidRPr="000049B6" w:rsidRDefault="000049B6" w:rsidP="000049B6">
            <w:pPr>
              <w:suppressAutoHyphens/>
              <w:snapToGrid w:val="0"/>
              <w:spacing w:line="240" w:lineRule="auto"/>
              <w:contextualSpacing/>
              <w:jc w:val="center"/>
              <w:rPr>
                <w:rFonts w:hAnsi="Times New Roman" w:cs="Times New Roman"/>
                <w:b/>
                <w:bCs/>
                <w:sz w:val="24"/>
                <w:szCs w:val="24"/>
              </w:rPr>
            </w:pPr>
            <w:r w:rsidRPr="000049B6">
              <w:rPr>
                <w:rFonts w:hAnsi="Times New Roman" w:cs="Times New Roman"/>
                <w:b/>
                <w:bCs/>
                <w:sz w:val="24"/>
                <w:szCs w:val="24"/>
              </w:rPr>
              <w:t xml:space="preserve">Reikalaujamos reikšmės atitikimas </w:t>
            </w:r>
          </w:p>
          <w:p w14:paraId="2ED12386" w14:textId="77777777" w:rsidR="000049B6" w:rsidRPr="000049B6" w:rsidRDefault="000049B6" w:rsidP="000049B6">
            <w:pPr>
              <w:suppressAutoHyphens/>
              <w:snapToGrid w:val="0"/>
              <w:spacing w:line="240" w:lineRule="auto"/>
              <w:contextualSpacing/>
              <w:jc w:val="center"/>
              <w:rPr>
                <w:rFonts w:hAnsi="Times New Roman" w:cs="Times New Roman"/>
                <w:b/>
                <w:bCs/>
                <w:sz w:val="24"/>
                <w:szCs w:val="24"/>
              </w:rPr>
            </w:pPr>
            <w:r w:rsidRPr="000049B6">
              <w:rPr>
                <w:rFonts w:eastAsia="Calibri" w:hAnsi="Times New Roman" w:cs="Times New Roman"/>
                <w:b/>
                <w:i/>
                <w:iCs/>
                <w:color w:val="FF0000"/>
                <w:sz w:val="24"/>
                <w:szCs w:val="24"/>
              </w:rPr>
              <w:t xml:space="preserve">(šioje skiltyje tiekėjas </w:t>
            </w:r>
            <w:r w:rsidRPr="000049B6">
              <w:rPr>
                <w:rFonts w:eastAsia="Calibri" w:hAnsi="Times New Roman" w:cs="Times New Roman"/>
                <w:b/>
                <w:i/>
                <w:iCs/>
                <w:color w:val="FF0000"/>
                <w:sz w:val="24"/>
                <w:szCs w:val="24"/>
                <w:u w:val="single"/>
              </w:rPr>
              <w:t>įrašo siūlomos prekės gamintoją ir modelį, konkrečias Prekės charakteristikas pagal šios lentelės 3 stulpelio reikalavimus</w:t>
            </w:r>
            <w:r w:rsidRPr="000049B6">
              <w:rPr>
                <w:rFonts w:eastAsia="Calibri" w:hAnsi="Times New Roman" w:cs="Times New Roman"/>
                <w:b/>
                <w:i/>
                <w:iCs/>
                <w:color w:val="FF0000"/>
                <w:sz w:val="24"/>
                <w:szCs w:val="24"/>
              </w:rPr>
              <w:t xml:space="preserve">, nepalieka „turi būti“  „ne mažiau“, „ne daugiau“, „ne anksčiau“, </w:t>
            </w:r>
            <w:r w:rsidRPr="000049B6">
              <w:rPr>
                <w:rFonts w:eastAsia="Calibri" w:hAnsi="Times New Roman" w:cs="Times New Roman"/>
                <w:b/>
                <w:i/>
                <w:iCs/>
                <w:color w:val="FF0000"/>
                <w:sz w:val="24"/>
                <w:szCs w:val="24"/>
              </w:rPr>
              <w:lastRenderedPageBreak/>
              <w:t xml:space="preserve">„ne ilgiau“ ir pan., nepalieka sąvokos „arba lygiavertis“ ir pan., </w:t>
            </w:r>
            <w:r w:rsidRPr="000049B6">
              <w:rPr>
                <w:rFonts w:hAnsi="Times New Roman" w:cs="Times New Roman"/>
                <w:b/>
                <w:i/>
                <w:iCs/>
                <w:color w:val="FF0000"/>
                <w:sz w:val="24"/>
                <w:szCs w:val="24"/>
                <w:lang w:eastAsia="lt-LT"/>
              </w:rPr>
              <w:t>rašyti „atitinka“ ar „taip“ neleidžiama. Taip pat dėl prekės parametrų nurodo prie pasiūlymo pridedamo dokumento pavadinimą / bylos pavadinimą arba pateikia nuorodą į konkretų internetinį puslapį ir konkrečią reikalaujamo parametro atitikimo vietą ar tos vietos ekranvaizdį)</w:t>
            </w:r>
          </w:p>
          <w:p w14:paraId="284C91E4" w14:textId="77777777" w:rsidR="000049B6" w:rsidRPr="000049B6" w:rsidRDefault="000049B6" w:rsidP="000049B6">
            <w:pPr>
              <w:suppressAutoHyphens/>
              <w:snapToGrid w:val="0"/>
              <w:spacing w:line="240" w:lineRule="auto"/>
              <w:contextualSpacing/>
              <w:jc w:val="center"/>
              <w:rPr>
                <w:rFonts w:hAnsi="Times New Roman" w:cs="Times New Roman"/>
                <w:b/>
                <w:bCs/>
                <w:sz w:val="24"/>
                <w:szCs w:val="24"/>
              </w:rPr>
            </w:pPr>
          </w:p>
          <w:p w14:paraId="1C8592E0" w14:textId="77777777" w:rsidR="000049B6" w:rsidRPr="000049B6" w:rsidRDefault="000049B6" w:rsidP="000049B6">
            <w:pPr>
              <w:spacing w:line="240" w:lineRule="auto"/>
              <w:jc w:val="center"/>
              <w:rPr>
                <w:rFonts w:hAnsi="Times New Roman" w:cs="Times New Roman"/>
                <w:b/>
                <w:bCs/>
                <w:sz w:val="24"/>
                <w:szCs w:val="24"/>
              </w:rPr>
            </w:pPr>
            <w:r w:rsidRPr="000049B6">
              <w:rPr>
                <w:rFonts w:hAnsi="Times New Roman" w:cs="Times New Roman"/>
                <w:bCs/>
                <w:i/>
                <w:iCs/>
                <w:color w:val="FF0000"/>
                <w:sz w:val="24"/>
                <w:szCs w:val="24"/>
              </w:rPr>
              <w:t>(pildo Tiekėjas)</w:t>
            </w:r>
          </w:p>
        </w:tc>
      </w:tr>
      <w:tr w:rsidR="000049B6" w:rsidRPr="000049B6" w14:paraId="02169AD4" w14:textId="77777777" w:rsidTr="00666F55">
        <w:tc>
          <w:tcPr>
            <w:tcW w:w="709" w:type="dxa"/>
          </w:tcPr>
          <w:p w14:paraId="49814A13" w14:textId="46ABFDA0"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lastRenderedPageBreak/>
              <w:t>1</w:t>
            </w:r>
            <w:r>
              <w:rPr>
                <w:rFonts w:hAnsi="Times New Roman" w:cs="Times New Roman"/>
                <w:sz w:val="24"/>
                <w:szCs w:val="24"/>
              </w:rPr>
              <w:t>1</w:t>
            </w:r>
            <w:r w:rsidRPr="000049B6">
              <w:rPr>
                <w:rFonts w:hAnsi="Times New Roman" w:cs="Times New Roman"/>
                <w:sz w:val="24"/>
                <w:szCs w:val="24"/>
              </w:rPr>
              <w:t>.</w:t>
            </w:r>
          </w:p>
        </w:tc>
        <w:tc>
          <w:tcPr>
            <w:tcW w:w="2126" w:type="dxa"/>
          </w:tcPr>
          <w:p w14:paraId="0003889B" w14:textId="77777777" w:rsidR="000049B6" w:rsidRPr="000049B6" w:rsidRDefault="000049B6" w:rsidP="000049B6">
            <w:pPr>
              <w:spacing w:line="240" w:lineRule="auto"/>
              <w:ind w:hanging="110"/>
              <w:rPr>
                <w:rFonts w:hAnsi="Times New Roman" w:cs="Times New Roman"/>
                <w:sz w:val="24"/>
                <w:szCs w:val="24"/>
              </w:rPr>
            </w:pPr>
            <w:r w:rsidRPr="000049B6">
              <w:rPr>
                <w:rFonts w:hAnsi="Times New Roman" w:cs="Times New Roman"/>
                <w:sz w:val="24"/>
                <w:szCs w:val="24"/>
              </w:rPr>
              <w:t>Kompiuterio gamintojas, modelis, modifikacija</w:t>
            </w:r>
          </w:p>
        </w:tc>
        <w:tc>
          <w:tcPr>
            <w:tcW w:w="3686" w:type="dxa"/>
          </w:tcPr>
          <w:p w14:paraId="229C63A6"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Nešiojamasis kompiuteris</w:t>
            </w:r>
          </w:p>
          <w:p w14:paraId="64A799C4"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Būtina pateikti kompiuterio gamintoją, modelį, modifikaciją</w:t>
            </w:r>
          </w:p>
          <w:p w14:paraId="0CC2E04A"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Būtina pateikti tikslią nuorodą į interneto puslapį su visa informacija apie siūlomą įrangą</w:t>
            </w:r>
          </w:p>
        </w:tc>
        <w:tc>
          <w:tcPr>
            <w:tcW w:w="3657" w:type="dxa"/>
          </w:tcPr>
          <w:p w14:paraId="2B233E37" w14:textId="77777777" w:rsidR="000049B6" w:rsidRPr="000049B6" w:rsidRDefault="000049B6" w:rsidP="000049B6">
            <w:pPr>
              <w:spacing w:line="240" w:lineRule="auto"/>
              <w:rPr>
                <w:rFonts w:hAnsi="Times New Roman" w:cs="Times New Roman"/>
                <w:sz w:val="24"/>
                <w:szCs w:val="24"/>
              </w:rPr>
            </w:pPr>
          </w:p>
        </w:tc>
      </w:tr>
      <w:tr w:rsidR="000049B6" w:rsidRPr="000049B6" w14:paraId="02DAA9E5" w14:textId="77777777" w:rsidTr="00666F55">
        <w:tc>
          <w:tcPr>
            <w:tcW w:w="709" w:type="dxa"/>
          </w:tcPr>
          <w:p w14:paraId="383E5822" w14:textId="4F2DAB6E"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2</w:t>
            </w:r>
            <w:r>
              <w:rPr>
                <w:rFonts w:hAnsi="Times New Roman" w:cs="Times New Roman"/>
                <w:sz w:val="24"/>
                <w:szCs w:val="24"/>
              </w:rPr>
              <w:t>2</w:t>
            </w:r>
            <w:r w:rsidRPr="000049B6">
              <w:rPr>
                <w:rFonts w:hAnsi="Times New Roman" w:cs="Times New Roman"/>
                <w:sz w:val="24"/>
                <w:szCs w:val="24"/>
              </w:rPr>
              <w:t>.</w:t>
            </w:r>
          </w:p>
        </w:tc>
        <w:tc>
          <w:tcPr>
            <w:tcW w:w="2126" w:type="dxa"/>
          </w:tcPr>
          <w:p w14:paraId="4AC7F522"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Procesorius</w:t>
            </w:r>
          </w:p>
        </w:tc>
        <w:tc>
          <w:tcPr>
            <w:tcW w:w="3686" w:type="dxa"/>
          </w:tcPr>
          <w:p w14:paraId="7413EF97"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Būtina pateikti gamintoją, modelį</w:t>
            </w:r>
          </w:p>
          <w:p w14:paraId="3BDB76AE"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Architektūra ≥ 64 bitai</w:t>
            </w:r>
          </w:p>
          <w:p w14:paraId="6D64D0BE"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Išleidimo į rinką data ≥ 2025 m. 1 ketvirtis</w:t>
            </w:r>
          </w:p>
          <w:p w14:paraId="4FA8F991"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Branduolių sk. ≥ 2</w:t>
            </w:r>
            <w:r w:rsidRPr="000049B6">
              <w:rPr>
                <w:rFonts w:hAnsi="Times New Roman" w:cs="Times New Roman"/>
                <w:sz w:val="24"/>
                <w:szCs w:val="24"/>
              </w:rPr>
              <w:t>4</w:t>
            </w:r>
          </w:p>
          <w:p w14:paraId="207B02EC"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Gijų sk. ≥ 2</w:t>
            </w:r>
            <w:r w:rsidRPr="000049B6">
              <w:rPr>
                <w:rFonts w:hAnsi="Times New Roman" w:cs="Times New Roman"/>
                <w:sz w:val="24"/>
                <w:szCs w:val="24"/>
              </w:rPr>
              <w:t>4</w:t>
            </w:r>
          </w:p>
          <w:p w14:paraId="2A2BEA02"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rPr>
              <w:t>Pod</w:t>
            </w:r>
            <w:proofErr w:type="spellStart"/>
            <w:r w:rsidRPr="000049B6">
              <w:rPr>
                <w:rFonts w:hAnsi="Times New Roman" w:cs="Times New Roman"/>
                <w:sz w:val="24"/>
                <w:szCs w:val="24"/>
                <w:lang w:val="lt-LT"/>
              </w:rPr>
              <w:t>ėlio</w:t>
            </w:r>
            <w:proofErr w:type="spellEnd"/>
            <w:r w:rsidRPr="000049B6">
              <w:rPr>
                <w:rFonts w:hAnsi="Times New Roman" w:cs="Times New Roman"/>
                <w:sz w:val="24"/>
                <w:szCs w:val="24"/>
                <w:lang w:val="lt-LT"/>
              </w:rPr>
              <w:t xml:space="preserve"> dydis ≥ 36 MB</w:t>
            </w:r>
          </w:p>
          <w:p w14:paraId="71BD1322"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Bazinis dažnis ≥ 2,1 GHz</w:t>
            </w:r>
          </w:p>
          <w:p w14:paraId="7D93F955"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Maksimalus padidintas dažnis ≥ 5,4 GHz</w:t>
            </w:r>
          </w:p>
          <w:p w14:paraId="30D126FE"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proofErr w:type="spellStart"/>
            <w:r w:rsidRPr="000049B6">
              <w:rPr>
                <w:rFonts w:hAnsi="Times New Roman" w:cs="Times New Roman"/>
                <w:sz w:val="24"/>
                <w:szCs w:val="24"/>
              </w:rPr>
              <w:t>Integruotas</w:t>
            </w:r>
            <w:proofErr w:type="spellEnd"/>
            <w:r w:rsidRPr="000049B6">
              <w:rPr>
                <w:rFonts w:hAnsi="Times New Roman" w:cs="Times New Roman"/>
                <w:sz w:val="24"/>
                <w:szCs w:val="24"/>
              </w:rPr>
              <w:t xml:space="preserve"> </w:t>
            </w:r>
            <w:r w:rsidRPr="000049B6">
              <w:rPr>
                <w:rFonts w:hAnsi="Times New Roman" w:cs="Times New Roman"/>
                <w:bCs/>
                <w:sz w:val="24"/>
                <w:szCs w:val="24"/>
              </w:rPr>
              <w:t>NPU (Neural Processing Unit)</w:t>
            </w:r>
            <w:r w:rsidRPr="000049B6">
              <w:rPr>
                <w:rFonts w:hAnsi="Times New Roman" w:cs="Times New Roman"/>
                <w:sz w:val="24"/>
                <w:szCs w:val="24"/>
              </w:rPr>
              <w:t xml:space="preserve"> </w:t>
            </w:r>
            <w:proofErr w:type="spellStart"/>
            <w:r w:rsidRPr="000049B6">
              <w:rPr>
                <w:rFonts w:hAnsi="Times New Roman" w:cs="Times New Roman"/>
                <w:sz w:val="24"/>
                <w:szCs w:val="24"/>
              </w:rPr>
              <w:t>skirtas</w:t>
            </w:r>
            <w:proofErr w:type="spellEnd"/>
            <w:r w:rsidRPr="000049B6">
              <w:rPr>
                <w:rFonts w:hAnsi="Times New Roman" w:cs="Times New Roman"/>
                <w:sz w:val="24"/>
                <w:szCs w:val="24"/>
              </w:rPr>
              <w:t xml:space="preserve"> DI </w:t>
            </w:r>
            <w:proofErr w:type="spellStart"/>
            <w:r w:rsidRPr="000049B6">
              <w:rPr>
                <w:rFonts w:hAnsi="Times New Roman" w:cs="Times New Roman"/>
                <w:sz w:val="24"/>
                <w:szCs w:val="24"/>
              </w:rPr>
              <w:t>užduotims</w:t>
            </w:r>
            <w:proofErr w:type="spellEnd"/>
          </w:p>
          <w:p w14:paraId="62D1B484"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Našumo vertinimas pagal </w:t>
            </w:r>
            <w:proofErr w:type="spellStart"/>
            <w:r w:rsidRPr="000049B6">
              <w:rPr>
                <w:rFonts w:hAnsi="Times New Roman" w:cs="Times New Roman"/>
                <w:i/>
                <w:iCs/>
                <w:sz w:val="24"/>
                <w:szCs w:val="24"/>
                <w:lang w:val="lt-LT"/>
              </w:rPr>
              <w:t>PassMark</w:t>
            </w:r>
            <w:proofErr w:type="spellEnd"/>
            <w:r w:rsidRPr="000049B6">
              <w:rPr>
                <w:rFonts w:hAnsi="Times New Roman" w:cs="Times New Roman"/>
                <w:i/>
                <w:iCs/>
                <w:sz w:val="24"/>
                <w:szCs w:val="24"/>
                <w:lang w:val="lt-LT"/>
              </w:rPr>
              <w:t xml:space="preserve"> </w:t>
            </w:r>
            <w:proofErr w:type="spellStart"/>
            <w:r w:rsidRPr="000049B6">
              <w:rPr>
                <w:rFonts w:hAnsi="Times New Roman" w:cs="Times New Roman"/>
                <w:i/>
                <w:iCs/>
                <w:sz w:val="24"/>
                <w:szCs w:val="24"/>
                <w:lang w:val="lt-LT"/>
              </w:rPr>
              <w:t>Software</w:t>
            </w:r>
            <w:proofErr w:type="spellEnd"/>
            <w:r w:rsidRPr="000049B6">
              <w:rPr>
                <w:rFonts w:hAnsi="Times New Roman" w:cs="Times New Roman"/>
                <w:i/>
                <w:iCs/>
                <w:sz w:val="24"/>
                <w:szCs w:val="24"/>
                <w:lang w:val="lt-LT"/>
              </w:rPr>
              <w:t xml:space="preserve"> CPU </w:t>
            </w:r>
            <w:proofErr w:type="spellStart"/>
            <w:r w:rsidRPr="000049B6">
              <w:rPr>
                <w:rFonts w:hAnsi="Times New Roman" w:cs="Times New Roman"/>
                <w:i/>
                <w:iCs/>
                <w:sz w:val="24"/>
                <w:szCs w:val="24"/>
                <w:lang w:val="lt-LT"/>
              </w:rPr>
              <w:t>Benchmarks</w:t>
            </w:r>
            <w:proofErr w:type="spellEnd"/>
            <w:r w:rsidRPr="000049B6">
              <w:rPr>
                <w:rFonts w:hAnsi="Times New Roman" w:cs="Times New Roman"/>
                <w:sz w:val="24"/>
                <w:szCs w:val="24"/>
                <w:lang w:val="lt-LT"/>
              </w:rPr>
              <w:t xml:space="preserve"> ≥ 53 000 taškų (</w:t>
            </w:r>
            <w:hyperlink r:id="rId8" w:history="1">
              <w:r w:rsidRPr="000049B6">
                <w:rPr>
                  <w:rStyle w:val="Hyperlink"/>
                  <w:rFonts w:hAnsi="Times New Roman" w:cs="Times New Roman"/>
                  <w:sz w:val="24"/>
                  <w:szCs w:val="24"/>
                  <w:lang w:val="lt-LT"/>
                </w:rPr>
                <w:t>https://www.cpubenchmark.net/cpu_list.php</w:t>
              </w:r>
            </w:hyperlink>
            <w:r w:rsidRPr="000049B6">
              <w:rPr>
                <w:rFonts w:hAnsi="Times New Roman" w:cs="Times New Roman"/>
                <w:sz w:val="24"/>
                <w:szCs w:val="24"/>
                <w:lang w:val="lt-LT"/>
              </w:rPr>
              <w:t>)</w:t>
            </w:r>
          </w:p>
        </w:tc>
        <w:tc>
          <w:tcPr>
            <w:tcW w:w="3657" w:type="dxa"/>
          </w:tcPr>
          <w:p w14:paraId="2207086B" w14:textId="77777777" w:rsidR="000049B6" w:rsidRPr="000049B6" w:rsidRDefault="000049B6" w:rsidP="000049B6">
            <w:pPr>
              <w:spacing w:line="240" w:lineRule="auto"/>
              <w:rPr>
                <w:rFonts w:hAnsi="Times New Roman" w:cs="Times New Roman"/>
                <w:sz w:val="24"/>
                <w:szCs w:val="24"/>
              </w:rPr>
            </w:pPr>
          </w:p>
        </w:tc>
      </w:tr>
      <w:tr w:rsidR="000049B6" w:rsidRPr="000049B6" w14:paraId="7F76D699" w14:textId="77777777" w:rsidTr="00666F55">
        <w:tc>
          <w:tcPr>
            <w:tcW w:w="709" w:type="dxa"/>
          </w:tcPr>
          <w:p w14:paraId="19B47270" w14:textId="6D8694F9"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3</w:t>
            </w:r>
            <w:r>
              <w:rPr>
                <w:rFonts w:hAnsi="Times New Roman" w:cs="Times New Roman"/>
                <w:sz w:val="24"/>
                <w:szCs w:val="24"/>
              </w:rPr>
              <w:t>3</w:t>
            </w:r>
            <w:r w:rsidRPr="000049B6">
              <w:rPr>
                <w:rFonts w:hAnsi="Times New Roman" w:cs="Times New Roman"/>
                <w:sz w:val="24"/>
                <w:szCs w:val="24"/>
              </w:rPr>
              <w:t>.</w:t>
            </w:r>
          </w:p>
        </w:tc>
        <w:tc>
          <w:tcPr>
            <w:tcW w:w="2126" w:type="dxa"/>
          </w:tcPr>
          <w:p w14:paraId="3A96E7AA"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Vaizdo plokštė</w:t>
            </w:r>
          </w:p>
        </w:tc>
        <w:tc>
          <w:tcPr>
            <w:tcW w:w="3686" w:type="dxa"/>
          </w:tcPr>
          <w:p w14:paraId="4A423F59"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Būtina pateikti gamintoją, modelį</w:t>
            </w:r>
          </w:p>
          <w:p w14:paraId="6A8503F5"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Atminties tipas – GDDR</w:t>
            </w:r>
            <w:r w:rsidRPr="000049B6">
              <w:rPr>
                <w:rFonts w:hAnsi="Times New Roman" w:cs="Times New Roman"/>
                <w:sz w:val="24"/>
                <w:szCs w:val="24"/>
              </w:rPr>
              <w:t>7</w:t>
            </w:r>
          </w:p>
          <w:p w14:paraId="0BF5CAEA"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Vaizdo plokštės atminties talpa ≥ 16 GB</w:t>
            </w:r>
          </w:p>
          <w:p w14:paraId="6F761E9D"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Palaikomų išorinių 4K monitorių sk. ≥ 2</w:t>
            </w:r>
          </w:p>
          <w:p w14:paraId="2181624D"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Našumo vertinimas pagal </w:t>
            </w:r>
            <w:proofErr w:type="spellStart"/>
            <w:r w:rsidRPr="000049B6">
              <w:rPr>
                <w:rFonts w:hAnsi="Times New Roman" w:cs="Times New Roman"/>
                <w:i/>
                <w:iCs/>
                <w:sz w:val="24"/>
                <w:szCs w:val="24"/>
                <w:lang w:val="lt-LT"/>
              </w:rPr>
              <w:t>PassMark</w:t>
            </w:r>
            <w:proofErr w:type="spellEnd"/>
            <w:r w:rsidRPr="000049B6">
              <w:rPr>
                <w:rFonts w:hAnsi="Times New Roman" w:cs="Times New Roman"/>
                <w:i/>
                <w:iCs/>
                <w:sz w:val="24"/>
                <w:szCs w:val="24"/>
                <w:lang w:val="lt-LT"/>
              </w:rPr>
              <w:t xml:space="preserve"> </w:t>
            </w:r>
            <w:proofErr w:type="spellStart"/>
            <w:r w:rsidRPr="000049B6">
              <w:rPr>
                <w:rFonts w:hAnsi="Times New Roman" w:cs="Times New Roman"/>
                <w:i/>
                <w:iCs/>
                <w:sz w:val="24"/>
                <w:szCs w:val="24"/>
                <w:lang w:val="lt-LT"/>
              </w:rPr>
              <w:t>Software</w:t>
            </w:r>
            <w:proofErr w:type="spellEnd"/>
            <w:r w:rsidRPr="000049B6">
              <w:rPr>
                <w:rFonts w:hAnsi="Times New Roman" w:cs="Times New Roman"/>
                <w:i/>
                <w:iCs/>
                <w:sz w:val="24"/>
                <w:szCs w:val="24"/>
                <w:lang w:val="lt-LT"/>
              </w:rPr>
              <w:t xml:space="preserve"> </w:t>
            </w:r>
            <w:proofErr w:type="spellStart"/>
            <w:r w:rsidRPr="000049B6">
              <w:rPr>
                <w:rFonts w:hAnsi="Times New Roman" w:cs="Times New Roman"/>
                <w:i/>
                <w:iCs/>
                <w:sz w:val="24"/>
                <w:szCs w:val="24"/>
                <w:lang w:val="lt-LT"/>
              </w:rPr>
              <w:t>Videocard</w:t>
            </w:r>
            <w:proofErr w:type="spellEnd"/>
            <w:r w:rsidRPr="000049B6">
              <w:rPr>
                <w:rFonts w:hAnsi="Times New Roman" w:cs="Times New Roman"/>
                <w:i/>
                <w:iCs/>
                <w:sz w:val="24"/>
                <w:szCs w:val="24"/>
                <w:lang w:val="lt-LT"/>
              </w:rPr>
              <w:t xml:space="preserve"> </w:t>
            </w:r>
            <w:proofErr w:type="spellStart"/>
            <w:r w:rsidRPr="000049B6">
              <w:rPr>
                <w:rFonts w:hAnsi="Times New Roman" w:cs="Times New Roman"/>
                <w:i/>
                <w:iCs/>
                <w:sz w:val="24"/>
                <w:szCs w:val="24"/>
                <w:lang w:val="lt-LT"/>
              </w:rPr>
              <w:t>Benchmarks</w:t>
            </w:r>
            <w:proofErr w:type="spellEnd"/>
            <w:r w:rsidRPr="000049B6">
              <w:rPr>
                <w:rFonts w:hAnsi="Times New Roman" w:cs="Times New Roman"/>
                <w:sz w:val="24"/>
                <w:szCs w:val="24"/>
                <w:lang w:val="lt-LT"/>
              </w:rPr>
              <w:t xml:space="preserve"> ≥ 26 400 taškų (</w:t>
            </w:r>
            <w:hyperlink r:id="rId9" w:history="1">
              <w:r w:rsidRPr="000049B6">
                <w:rPr>
                  <w:rStyle w:val="Hyperlink"/>
                  <w:rFonts w:hAnsi="Times New Roman" w:cs="Times New Roman"/>
                  <w:sz w:val="24"/>
                  <w:szCs w:val="24"/>
                  <w:lang w:val="lt-LT"/>
                </w:rPr>
                <w:t>https://www.videocardbenchmark.net/gpu_list.php</w:t>
              </w:r>
            </w:hyperlink>
            <w:r w:rsidRPr="000049B6">
              <w:rPr>
                <w:rFonts w:hAnsi="Times New Roman" w:cs="Times New Roman"/>
                <w:sz w:val="24"/>
                <w:szCs w:val="24"/>
                <w:lang w:val="lt-LT"/>
              </w:rPr>
              <w:t>)</w:t>
            </w:r>
          </w:p>
        </w:tc>
        <w:tc>
          <w:tcPr>
            <w:tcW w:w="3657" w:type="dxa"/>
          </w:tcPr>
          <w:p w14:paraId="7BA4E1C9" w14:textId="77777777" w:rsidR="000049B6" w:rsidRPr="000049B6" w:rsidRDefault="000049B6" w:rsidP="000049B6">
            <w:pPr>
              <w:spacing w:line="240" w:lineRule="auto"/>
              <w:rPr>
                <w:rFonts w:hAnsi="Times New Roman" w:cs="Times New Roman"/>
                <w:sz w:val="24"/>
                <w:szCs w:val="24"/>
              </w:rPr>
            </w:pPr>
          </w:p>
        </w:tc>
      </w:tr>
      <w:tr w:rsidR="000049B6" w:rsidRPr="000049B6" w14:paraId="3049C9BE" w14:textId="77777777" w:rsidTr="00666F55">
        <w:tc>
          <w:tcPr>
            <w:tcW w:w="709" w:type="dxa"/>
          </w:tcPr>
          <w:p w14:paraId="0D13B215" w14:textId="5F0E1901"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lastRenderedPageBreak/>
              <w:t>4</w:t>
            </w:r>
            <w:r>
              <w:rPr>
                <w:rFonts w:hAnsi="Times New Roman" w:cs="Times New Roman"/>
                <w:sz w:val="24"/>
                <w:szCs w:val="24"/>
              </w:rPr>
              <w:t>4</w:t>
            </w:r>
            <w:r w:rsidRPr="000049B6">
              <w:rPr>
                <w:rFonts w:hAnsi="Times New Roman" w:cs="Times New Roman"/>
                <w:sz w:val="24"/>
                <w:szCs w:val="24"/>
              </w:rPr>
              <w:t>.</w:t>
            </w:r>
          </w:p>
        </w:tc>
        <w:tc>
          <w:tcPr>
            <w:tcW w:w="2126" w:type="dxa"/>
          </w:tcPr>
          <w:p w14:paraId="47A384E7"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Operatyvinė atmintis</w:t>
            </w:r>
          </w:p>
        </w:tc>
        <w:tc>
          <w:tcPr>
            <w:tcW w:w="3686" w:type="dxa"/>
          </w:tcPr>
          <w:p w14:paraId="672E7160"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Tipas – SODIMM DDR5</w:t>
            </w:r>
          </w:p>
          <w:p w14:paraId="7BC05972"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Taktinis dažnis ≥ 6,4 GHz</w:t>
            </w:r>
          </w:p>
          <w:p w14:paraId="1D3467FF"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Įdiegta talpa ≥ 64 GB</w:t>
            </w:r>
          </w:p>
          <w:p w14:paraId="7E866598"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Lizdų sk. ≥ 2</w:t>
            </w:r>
          </w:p>
        </w:tc>
        <w:tc>
          <w:tcPr>
            <w:tcW w:w="3657" w:type="dxa"/>
          </w:tcPr>
          <w:p w14:paraId="04F46EC2" w14:textId="77777777" w:rsidR="000049B6" w:rsidRPr="000049B6" w:rsidRDefault="000049B6" w:rsidP="000049B6">
            <w:pPr>
              <w:spacing w:line="240" w:lineRule="auto"/>
              <w:rPr>
                <w:rFonts w:hAnsi="Times New Roman" w:cs="Times New Roman"/>
                <w:sz w:val="24"/>
                <w:szCs w:val="24"/>
              </w:rPr>
            </w:pPr>
          </w:p>
        </w:tc>
      </w:tr>
      <w:tr w:rsidR="000049B6" w:rsidRPr="000049B6" w14:paraId="586ABF7E" w14:textId="77777777" w:rsidTr="00666F55">
        <w:tc>
          <w:tcPr>
            <w:tcW w:w="709" w:type="dxa"/>
          </w:tcPr>
          <w:p w14:paraId="19CD3985" w14:textId="3AE221A4"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5</w:t>
            </w:r>
            <w:r>
              <w:rPr>
                <w:rFonts w:hAnsi="Times New Roman" w:cs="Times New Roman"/>
                <w:sz w:val="24"/>
                <w:szCs w:val="24"/>
              </w:rPr>
              <w:t>5</w:t>
            </w:r>
            <w:r w:rsidRPr="000049B6">
              <w:rPr>
                <w:rFonts w:hAnsi="Times New Roman" w:cs="Times New Roman"/>
                <w:sz w:val="24"/>
                <w:szCs w:val="24"/>
              </w:rPr>
              <w:t>.</w:t>
            </w:r>
          </w:p>
        </w:tc>
        <w:tc>
          <w:tcPr>
            <w:tcW w:w="2126" w:type="dxa"/>
          </w:tcPr>
          <w:p w14:paraId="71245F55" w14:textId="77777777" w:rsidR="000049B6" w:rsidRPr="000049B6" w:rsidRDefault="000049B6" w:rsidP="000049B6">
            <w:pPr>
              <w:spacing w:line="240" w:lineRule="auto"/>
              <w:ind w:firstLine="0"/>
              <w:rPr>
                <w:rFonts w:hAnsi="Times New Roman" w:cs="Times New Roman"/>
                <w:sz w:val="24"/>
                <w:szCs w:val="24"/>
              </w:rPr>
            </w:pPr>
            <w:r w:rsidRPr="000049B6">
              <w:rPr>
                <w:rFonts w:hAnsi="Times New Roman" w:cs="Times New Roman"/>
                <w:sz w:val="24"/>
                <w:szCs w:val="24"/>
              </w:rPr>
              <w:t>Vidinis kietasis diskas</w:t>
            </w:r>
          </w:p>
        </w:tc>
        <w:tc>
          <w:tcPr>
            <w:tcW w:w="3686" w:type="dxa"/>
          </w:tcPr>
          <w:p w14:paraId="1B6A2CAD"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Tipas – SSD (M2)</w:t>
            </w:r>
          </w:p>
          <w:p w14:paraId="5340B8CC"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Talpa ≥ 1 TB</w:t>
            </w:r>
          </w:p>
        </w:tc>
        <w:tc>
          <w:tcPr>
            <w:tcW w:w="3657" w:type="dxa"/>
          </w:tcPr>
          <w:p w14:paraId="74FE3CAD" w14:textId="77777777" w:rsidR="000049B6" w:rsidRPr="000049B6" w:rsidRDefault="000049B6" w:rsidP="000049B6">
            <w:pPr>
              <w:spacing w:line="240" w:lineRule="auto"/>
              <w:rPr>
                <w:rFonts w:hAnsi="Times New Roman" w:cs="Times New Roman"/>
                <w:sz w:val="24"/>
                <w:szCs w:val="24"/>
              </w:rPr>
            </w:pPr>
          </w:p>
        </w:tc>
      </w:tr>
      <w:tr w:rsidR="000049B6" w:rsidRPr="000049B6" w14:paraId="57A53603" w14:textId="77777777" w:rsidTr="00666F55">
        <w:tc>
          <w:tcPr>
            <w:tcW w:w="709" w:type="dxa"/>
          </w:tcPr>
          <w:p w14:paraId="12412E5A" w14:textId="10316819"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6</w:t>
            </w:r>
            <w:r>
              <w:rPr>
                <w:rFonts w:hAnsi="Times New Roman" w:cs="Times New Roman"/>
                <w:sz w:val="24"/>
                <w:szCs w:val="24"/>
              </w:rPr>
              <w:t>6</w:t>
            </w:r>
            <w:r w:rsidRPr="000049B6">
              <w:rPr>
                <w:rFonts w:hAnsi="Times New Roman" w:cs="Times New Roman"/>
                <w:sz w:val="24"/>
                <w:szCs w:val="24"/>
              </w:rPr>
              <w:t>.</w:t>
            </w:r>
          </w:p>
        </w:tc>
        <w:tc>
          <w:tcPr>
            <w:tcW w:w="2126" w:type="dxa"/>
          </w:tcPr>
          <w:p w14:paraId="699BE38C"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Ekranas</w:t>
            </w:r>
          </w:p>
        </w:tc>
        <w:tc>
          <w:tcPr>
            <w:tcW w:w="3686" w:type="dxa"/>
          </w:tcPr>
          <w:p w14:paraId="1C755C2F"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Įstrižainė ≥ 16 colių</w:t>
            </w:r>
          </w:p>
          <w:p w14:paraId="5D5E473F"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Rezoliucija ≥ 2560 × 1600 taškų</w:t>
            </w:r>
          </w:p>
          <w:p w14:paraId="04E0235E"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Ryškumas ≥ </w:t>
            </w:r>
            <w:r w:rsidRPr="000049B6">
              <w:rPr>
                <w:rFonts w:hAnsi="Times New Roman" w:cs="Times New Roman"/>
                <w:sz w:val="24"/>
                <w:szCs w:val="24"/>
              </w:rPr>
              <w:t xml:space="preserve">500 </w:t>
            </w:r>
            <w:proofErr w:type="spellStart"/>
            <w:r w:rsidRPr="000049B6">
              <w:rPr>
                <w:rFonts w:hAnsi="Times New Roman" w:cs="Times New Roman"/>
                <w:sz w:val="24"/>
                <w:szCs w:val="24"/>
              </w:rPr>
              <w:t>nt</w:t>
            </w:r>
            <w:proofErr w:type="spellEnd"/>
          </w:p>
        </w:tc>
        <w:tc>
          <w:tcPr>
            <w:tcW w:w="3657" w:type="dxa"/>
          </w:tcPr>
          <w:p w14:paraId="25B97AB5" w14:textId="77777777" w:rsidR="000049B6" w:rsidRPr="000049B6" w:rsidRDefault="000049B6" w:rsidP="000049B6">
            <w:pPr>
              <w:spacing w:line="240" w:lineRule="auto"/>
              <w:rPr>
                <w:rFonts w:hAnsi="Times New Roman" w:cs="Times New Roman"/>
                <w:sz w:val="24"/>
                <w:szCs w:val="24"/>
              </w:rPr>
            </w:pPr>
          </w:p>
        </w:tc>
      </w:tr>
      <w:tr w:rsidR="000049B6" w:rsidRPr="000049B6" w14:paraId="1B242385" w14:textId="77777777" w:rsidTr="00666F55">
        <w:tc>
          <w:tcPr>
            <w:tcW w:w="709" w:type="dxa"/>
          </w:tcPr>
          <w:p w14:paraId="7815FD22" w14:textId="5273408D"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7</w:t>
            </w:r>
            <w:r>
              <w:rPr>
                <w:rFonts w:hAnsi="Times New Roman" w:cs="Times New Roman"/>
                <w:sz w:val="24"/>
                <w:szCs w:val="24"/>
              </w:rPr>
              <w:t>7</w:t>
            </w:r>
            <w:r w:rsidRPr="000049B6">
              <w:rPr>
                <w:rFonts w:hAnsi="Times New Roman" w:cs="Times New Roman"/>
                <w:sz w:val="24"/>
                <w:szCs w:val="24"/>
              </w:rPr>
              <w:t>.</w:t>
            </w:r>
          </w:p>
        </w:tc>
        <w:tc>
          <w:tcPr>
            <w:tcW w:w="2126" w:type="dxa"/>
          </w:tcPr>
          <w:p w14:paraId="7E9CFEB4"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Garsas</w:t>
            </w:r>
          </w:p>
        </w:tc>
        <w:tc>
          <w:tcPr>
            <w:tcW w:w="3686" w:type="dxa"/>
          </w:tcPr>
          <w:p w14:paraId="67E43B3F"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Garso plokštės tipas – integruota</w:t>
            </w:r>
          </w:p>
          <w:p w14:paraId="39C1C378"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Integruotų garsiakalbių sk. ≥ 2</w:t>
            </w:r>
          </w:p>
          <w:p w14:paraId="5974956E"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Garsiakalbio galia ≥ 2 W</w:t>
            </w:r>
          </w:p>
          <w:p w14:paraId="689577B2"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Integruotų mikrofonų sk. ≥ 1</w:t>
            </w:r>
          </w:p>
        </w:tc>
        <w:tc>
          <w:tcPr>
            <w:tcW w:w="3657" w:type="dxa"/>
          </w:tcPr>
          <w:p w14:paraId="491DE698" w14:textId="77777777" w:rsidR="000049B6" w:rsidRPr="000049B6" w:rsidRDefault="000049B6" w:rsidP="000049B6">
            <w:pPr>
              <w:spacing w:line="240" w:lineRule="auto"/>
              <w:rPr>
                <w:rFonts w:hAnsi="Times New Roman" w:cs="Times New Roman"/>
                <w:sz w:val="24"/>
                <w:szCs w:val="24"/>
              </w:rPr>
            </w:pPr>
          </w:p>
        </w:tc>
      </w:tr>
      <w:tr w:rsidR="000049B6" w:rsidRPr="000049B6" w14:paraId="71740CB4" w14:textId="77777777" w:rsidTr="00666F55">
        <w:tc>
          <w:tcPr>
            <w:tcW w:w="709" w:type="dxa"/>
          </w:tcPr>
          <w:p w14:paraId="54737809" w14:textId="2A804747"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8</w:t>
            </w:r>
            <w:r>
              <w:rPr>
                <w:rFonts w:hAnsi="Times New Roman" w:cs="Times New Roman"/>
                <w:sz w:val="24"/>
                <w:szCs w:val="24"/>
              </w:rPr>
              <w:t>8</w:t>
            </w:r>
            <w:r w:rsidRPr="000049B6">
              <w:rPr>
                <w:rFonts w:hAnsi="Times New Roman" w:cs="Times New Roman"/>
                <w:sz w:val="24"/>
                <w:szCs w:val="24"/>
              </w:rPr>
              <w:t>.</w:t>
            </w:r>
          </w:p>
        </w:tc>
        <w:tc>
          <w:tcPr>
            <w:tcW w:w="2126" w:type="dxa"/>
          </w:tcPr>
          <w:p w14:paraId="6CD0DF7D"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Integruota vaizdo kamera</w:t>
            </w:r>
          </w:p>
        </w:tc>
        <w:tc>
          <w:tcPr>
            <w:tcW w:w="3686" w:type="dxa"/>
          </w:tcPr>
          <w:p w14:paraId="241A9FAB"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Rezoliucija ≥ 1920 × 1080 taškų</w:t>
            </w:r>
          </w:p>
          <w:p w14:paraId="2C6C3445"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Privatumo sklendė</w:t>
            </w:r>
          </w:p>
        </w:tc>
        <w:tc>
          <w:tcPr>
            <w:tcW w:w="3657" w:type="dxa"/>
          </w:tcPr>
          <w:p w14:paraId="4E1E0A0A" w14:textId="77777777" w:rsidR="000049B6" w:rsidRPr="000049B6" w:rsidRDefault="000049B6" w:rsidP="000049B6">
            <w:pPr>
              <w:spacing w:line="240" w:lineRule="auto"/>
              <w:rPr>
                <w:rFonts w:hAnsi="Times New Roman" w:cs="Times New Roman"/>
                <w:sz w:val="24"/>
                <w:szCs w:val="24"/>
              </w:rPr>
            </w:pPr>
          </w:p>
        </w:tc>
      </w:tr>
      <w:tr w:rsidR="000049B6" w:rsidRPr="000049B6" w14:paraId="00A381A6" w14:textId="77777777" w:rsidTr="00666F55">
        <w:tc>
          <w:tcPr>
            <w:tcW w:w="709" w:type="dxa"/>
          </w:tcPr>
          <w:p w14:paraId="0C1844E3" w14:textId="163B3168"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9</w:t>
            </w:r>
            <w:r>
              <w:rPr>
                <w:rFonts w:hAnsi="Times New Roman" w:cs="Times New Roman"/>
                <w:sz w:val="24"/>
                <w:szCs w:val="24"/>
              </w:rPr>
              <w:t>9</w:t>
            </w:r>
            <w:r w:rsidRPr="000049B6">
              <w:rPr>
                <w:rFonts w:hAnsi="Times New Roman" w:cs="Times New Roman"/>
                <w:sz w:val="24"/>
                <w:szCs w:val="24"/>
              </w:rPr>
              <w:t>.</w:t>
            </w:r>
          </w:p>
        </w:tc>
        <w:tc>
          <w:tcPr>
            <w:tcW w:w="2126" w:type="dxa"/>
          </w:tcPr>
          <w:p w14:paraId="1A1776BC"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Ryšio technologijos</w:t>
            </w:r>
          </w:p>
        </w:tc>
        <w:tc>
          <w:tcPr>
            <w:tcW w:w="3686" w:type="dxa"/>
          </w:tcPr>
          <w:p w14:paraId="1132BB9A"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proofErr w:type="spellStart"/>
            <w:r w:rsidRPr="000049B6">
              <w:rPr>
                <w:rFonts w:hAnsi="Times New Roman" w:cs="Times New Roman"/>
                <w:i/>
                <w:iCs/>
                <w:sz w:val="24"/>
                <w:szCs w:val="24"/>
                <w:lang w:val="lt-LT"/>
              </w:rPr>
              <w:t>Ethernet</w:t>
            </w:r>
            <w:proofErr w:type="spellEnd"/>
            <w:r w:rsidRPr="000049B6">
              <w:rPr>
                <w:rFonts w:hAnsi="Times New Roman" w:cs="Times New Roman"/>
                <w:sz w:val="24"/>
                <w:szCs w:val="24"/>
                <w:lang w:val="lt-LT"/>
              </w:rPr>
              <w:t xml:space="preserve"> ryšys (10/100/1000 MB/s)</w:t>
            </w:r>
          </w:p>
          <w:p w14:paraId="6253CA5A"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proofErr w:type="spellStart"/>
            <w:r w:rsidRPr="000049B6">
              <w:rPr>
                <w:rFonts w:hAnsi="Times New Roman" w:cs="Times New Roman"/>
                <w:i/>
                <w:iCs/>
                <w:sz w:val="24"/>
                <w:szCs w:val="24"/>
                <w:lang w:val="lt-LT"/>
              </w:rPr>
              <w:t>Wifi</w:t>
            </w:r>
            <w:proofErr w:type="spellEnd"/>
            <w:r w:rsidRPr="000049B6">
              <w:rPr>
                <w:rFonts w:hAnsi="Times New Roman" w:cs="Times New Roman"/>
                <w:sz w:val="24"/>
                <w:szCs w:val="24"/>
                <w:lang w:val="lt-LT"/>
              </w:rPr>
              <w:t xml:space="preserve"> standarto versija ≥ 6E</w:t>
            </w:r>
          </w:p>
          <w:p w14:paraId="4386BC81"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i/>
                <w:iCs/>
                <w:sz w:val="24"/>
                <w:szCs w:val="24"/>
                <w:lang w:val="lt-LT"/>
              </w:rPr>
              <w:t>Bluetooth</w:t>
            </w:r>
            <w:r w:rsidRPr="000049B6">
              <w:rPr>
                <w:rFonts w:hAnsi="Times New Roman" w:cs="Times New Roman"/>
                <w:sz w:val="24"/>
                <w:szCs w:val="24"/>
                <w:lang w:val="lt-LT"/>
              </w:rPr>
              <w:t xml:space="preserve"> adapterio versija ≥ 5.3</w:t>
            </w:r>
          </w:p>
        </w:tc>
        <w:tc>
          <w:tcPr>
            <w:tcW w:w="3657" w:type="dxa"/>
          </w:tcPr>
          <w:p w14:paraId="22FA8A97" w14:textId="77777777" w:rsidR="000049B6" w:rsidRPr="000049B6" w:rsidRDefault="000049B6" w:rsidP="000049B6">
            <w:pPr>
              <w:spacing w:line="240" w:lineRule="auto"/>
              <w:rPr>
                <w:rFonts w:hAnsi="Times New Roman" w:cs="Times New Roman"/>
                <w:sz w:val="24"/>
                <w:szCs w:val="24"/>
              </w:rPr>
            </w:pPr>
          </w:p>
        </w:tc>
      </w:tr>
      <w:tr w:rsidR="000049B6" w:rsidRPr="000049B6" w14:paraId="3A12C129" w14:textId="77777777" w:rsidTr="00666F55">
        <w:tc>
          <w:tcPr>
            <w:tcW w:w="709" w:type="dxa"/>
          </w:tcPr>
          <w:p w14:paraId="1BB17906" w14:textId="77E3289D"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1</w:t>
            </w:r>
            <w:r>
              <w:rPr>
                <w:rFonts w:hAnsi="Times New Roman" w:cs="Times New Roman"/>
                <w:sz w:val="24"/>
                <w:szCs w:val="24"/>
              </w:rPr>
              <w:t>1</w:t>
            </w:r>
            <w:r w:rsidRPr="000049B6">
              <w:rPr>
                <w:rFonts w:hAnsi="Times New Roman" w:cs="Times New Roman"/>
                <w:sz w:val="24"/>
                <w:szCs w:val="24"/>
              </w:rPr>
              <w:t>0.</w:t>
            </w:r>
          </w:p>
        </w:tc>
        <w:tc>
          <w:tcPr>
            <w:tcW w:w="2126" w:type="dxa"/>
          </w:tcPr>
          <w:p w14:paraId="027CAC1C" w14:textId="77777777" w:rsidR="000049B6" w:rsidRPr="000049B6" w:rsidRDefault="000049B6" w:rsidP="000049B6">
            <w:pPr>
              <w:spacing w:line="240" w:lineRule="auto"/>
              <w:ind w:firstLine="0"/>
              <w:rPr>
                <w:rFonts w:hAnsi="Times New Roman" w:cs="Times New Roman"/>
                <w:sz w:val="24"/>
                <w:szCs w:val="24"/>
              </w:rPr>
            </w:pPr>
            <w:r w:rsidRPr="000049B6">
              <w:rPr>
                <w:rFonts w:hAnsi="Times New Roman" w:cs="Times New Roman"/>
                <w:sz w:val="24"/>
                <w:szCs w:val="24"/>
              </w:rPr>
              <w:t>Integruotos jungtys</w:t>
            </w:r>
          </w:p>
        </w:tc>
        <w:tc>
          <w:tcPr>
            <w:tcW w:w="3686" w:type="dxa"/>
          </w:tcPr>
          <w:p w14:paraId="03E34D62"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proofErr w:type="spellStart"/>
            <w:r w:rsidRPr="000049B6">
              <w:rPr>
                <w:rFonts w:hAnsi="Times New Roman" w:cs="Times New Roman"/>
                <w:sz w:val="24"/>
                <w:szCs w:val="24"/>
                <w:lang w:val="lt-LT"/>
              </w:rPr>
              <w:t>Eterneto</w:t>
            </w:r>
            <w:proofErr w:type="spellEnd"/>
            <w:r w:rsidRPr="000049B6">
              <w:rPr>
                <w:rFonts w:hAnsi="Times New Roman" w:cs="Times New Roman"/>
                <w:sz w:val="24"/>
                <w:szCs w:val="24"/>
                <w:lang w:val="lt-LT"/>
              </w:rPr>
              <w:t xml:space="preserve"> (RJ45) jungčių sk. ≥ 1</w:t>
            </w:r>
          </w:p>
          <w:p w14:paraId="421C61F6"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3,5 mm ausinių su mikrofonu jungčių sk. ≥ 1</w:t>
            </w:r>
          </w:p>
          <w:p w14:paraId="55E6F9C7" w14:textId="77777777" w:rsidR="000049B6" w:rsidRPr="000049B6" w:rsidRDefault="000049B6" w:rsidP="000049B6">
            <w:pPr>
              <w:pStyle w:val="ListParagraph"/>
              <w:numPr>
                <w:ilvl w:val="0"/>
                <w:numId w:val="28"/>
              </w:numPr>
              <w:autoSpaceDE w:val="0"/>
              <w:autoSpaceDN w:val="0"/>
              <w:adjustRightInd w:val="0"/>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HDMI 2.1 jungčių sk. ≥ 1</w:t>
            </w:r>
          </w:p>
          <w:p w14:paraId="19093152" w14:textId="77777777" w:rsidR="000049B6" w:rsidRPr="000049B6" w:rsidRDefault="000049B6" w:rsidP="000049B6">
            <w:pPr>
              <w:pStyle w:val="ListParagraph"/>
              <w:numPr>
                <w:ilvl w:val="0"/>
                <w:numId w:val="28"/>
              </w:numPr>
              <w:autoSpaceDE w:val="0"/>
              <w:autoSpaceDN w:val="0"/>
              <w:adjustRightInd w:val="0"/>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USB 4.0 C-tipo (≥ 40 GB/s) su maitinimo ir </w:t>
            </w:r>
            <w:proofErr w:type="spellStart"/>
            <w:r w:rsidRPr="000049B6">
              <w:rPr>
                <w:rFonts w:hAnsi="Times New Roman" w:cs="Times New Roman"/>
                <w:i/>
                <w:sz w:val="24"/>
                <w:szCs w:val="24"/>
                <w:lang w:val="lt-LT"/>
              </w:rPr>
              <w:t>Thunderbolt</w:t>
            </w:r>
            <w:proofErr w:type="spellEnd"/>
            <w:r w:rsidRPr="000049B6">
              <w:rPr>
                <w:rFonts w:hAnsi="Times New Roman" w:cs="Times New Roman"/>
                <w:sz w:val="24"/>
                <w:szCs w:val="24"/>
                <w:lang w:val="lt-LT"/>
              </w:rPr>
              <w:t xml:space="preserve"> 4</w:t>
            </w:r>
            <w:r w:rsidRPr="000049B6">
              <w:rPr>
                <w:rFonts w:hAnsi="Times New Roman" w:cs="Times New Roman"/>
                <w:sz w:val="24"/>
                <w:szCs w:val="24"/>
              </w:rPr>
              <w:t>*</w:t>
            </w:r>
            <w:r w:rsidRPr="000049B6">
              <w:rPr>
                <w:rFonts w:hAnsi="Times New Roman" w:cs="Times New Roman"/>
                <w:sz w:val="24"/>
                <w:szCs w:val="24"/>
                <w:lang w:val="lt-LT"/>
              </w:rPr>
              <w:t xml:space="preserve"> funkcionalumais bei </w:t>
            </w:r>
            <w:proofErr w:type="spellStart"/>
            <w:r w:rsidRPr="000049B6">
              <w:rPr>
                <w:rFonts w:hAnsi="Times New Roman" w:cs="Times New Roman"/>
                <w:i/>
                <w:sz w:val="24"/>
                <w:szCs w:val="24"/>
                <w:lang w:val="lt-LT"/>
              </w:rPr>
              <w:t>DisplayPort</w:t>
            </w:r>
            <w:proofErr w:type="spellEnd"/>
            <w:r w:rsidRPr="000049B6">
              <w:rPr>
                <w:rFonts w:hAnsi="Times New Roman" w:cs="Times New Roman"/>
                <w:sz w:val="24"/>
                <w:szCs w:val="24"/>
                <w:lang w:val="lt-LT"/>
              </w:rPr>
              <w:t>* suderinamumu** jungčių sk. ≥ 1</w:t>
            </w:r>
          </w:p>
          <w:p w14:paraId="10B5CB18" w14:textId="77777777" w:rsidR="000049B6" w:rsidRPr="000049B6" w:rsidRDefault="000049B6" w:rsidP="000049B6">
            <w:pPr>
              <w:pStyle w:val="ListParagraph"/>
              <w:numPr>
                <w:ilvl w:val="0"/>
                <w:numId w:val="28"/>
              </w:numPr>
              <w:autoSpaceDE w:val="0"/>
              <w:autoSpaceDN w:val="0"/>
              <w:adjustRightInd w:val="0"/>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USB 3.2 C-tipo (≥ 10 GB/s) su </w:t>
            </w:r>
            <w:proofErr w:type="spellStart"/>
            <w:r w:rsidRPr="000049B6">
              <w:rPr>
                <w:rFonts w:hAnsi="Times New Roman" w:cs="Times New Roman"/>
                <w:i/>
                <w:sz w:val="24"/>
                <w:szCs w:val="24"/>
                <w:lang w:val="lt-LT"/>
              </w:rPr>
              <w:t>DisplayPort</w:t>
            </w:r>
            <w:proofErr w:type="spellEnd"/>
            <w:r w:rsidRPr="000049B6">
              <w:rPr>
                <w:rFonts w:hAnsi="Times New Roman" w:cs="Times New Roman"/>
                <w:sz w:val="24"/>
                <w:szCs w:val="24"/>
                <w:lang w:val="lt-LT"/>
              </w:rPr>
              <w:t>* suderinamumu** jungčių sk. ≥ 1</w:t>
            </w:r>
          </w:p>
          <w:p w14:paraId="293D02F4" w14:textId="77777777" w:rsidR="000049B6" w:rsidRPr="000049B6" w:rsidRDefault="000049B6" w:rsidP="000049B6">
            <w:pPr>
              <w:pStyle w:val="ListParagraph"/>
              <w:numPr>
                <w:ilvl w:val="0"/>
                <w:numId w:val="28"/>
              </w:numPr>
              <w:autoSpaceDE w:val="0"/>
              <w:autoSpaceDN w:val="0"/>
              <w:adjustRightInd w:val="0"/>
              <w:spacing w:line="240" w:lineRule="auto"/>
              <w:ind w:left="176" w:hanging="176"/>
              <w:jc w:val="left"/>
              <w:rPr>
                <w:rFonts w:hAnsi="Times New Roman" w:cs="Times New Roman"/>
                <w:i/>
                <w:sz w:val="24"/>
                <w:szCs w:val="24"/>
                <w:lang w:val="lt-LT"/>
              </w:rPr>
            </w:pPr>
            <w:r w:rsidRPr="000049B6">
              <w:rPr>
                <w:rFonts w:hAnsi="Times New Roman" w:cs="Times New Roman"/>
                <w:sz w:val="24"/>
                <w:szCs w:val="24"/>
                <w:lang w:val="lt-LT"/>
              </w:rPr>
              <w:t xml:space="preserve">USB 3.2 A-tipo (≥ 5 GB/s) jungčių sk. ≥ 2, tarp kurių ≥ 1 su </w:t>
            </w:r>
            <w:proofErr w:type="spellStart"/>
            <w:r w:rsidRPr="000049B6">
              <w:rPr>
                <w:rFonts w:hAnsi="Times New Roman" w:cs="Times New Roman"/>
                <w:i/>
                <w:sz w:val="24"/>
                <w:szCs w:val="24"/>
                <w:lang w:val="lt-LT"/>
              </w:rPr>
              <w:t>PowerShare</w:t>
            </w:r>
            <w:proofErr w:type="spellEnd"/>
            <w:r w:rsidRPr="000049B6">
              <w:rPr>
                <w:rFonts w:hAnsi="Times New Roman" w:cs="Times New Roman"/>
                <w:sz w:val="24"/>
                <w:szCs w:val="24"/>
                <w:lang w:val="lt-LT"/>
              </w:rPr>
              <w:t>* funkcionalumu</w:t>
            </w:r>
          </w:p>
        </w:tc>
        <w:tc>
          <w:tcPr>
            <w:tcW w:w="3657" w:type="dxa"/>
          </w:tcPr>
          <w:p w14:paraId="24A71D10" w14:textId="77777777" w:rsidR="000049B6" w:rsidRPr="000049B6" w:rsidRDefault="000049B6" w:rsidP="000049B6">
            <w:pPr>
              <w:spacing w:line="240" w:lineRule="auto"/>
              <w:rPr>
                <w:rFonts w:hAnsi="Times New Roman" w:cs="Times New Roman"/>
                <w:sz w:val="24"/>
                <w:szCs w:val="24"/>
              </w:rPr>
            </w:pPr>
          </w:p>
        </w:tc>
      </w:tr>
      <w:tr w:rsidR="000049B6" w:rsidRPr="000049B6" w14:paraId="3067772A" w14:textId="77777777" w:rsidTr="00666F55">
        <w:trPr>
          <w:trHeight w:val="31"/>
        </w:trPr>
        <w:tc>
          <w:tcPr>
            <w:tcW w:w="709" w:type="dxa"/>
          </w:tcPr>
          <w:p w14:paraId="7C890D45" w14:textId="6099F3F6"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1</w:t>
            </w:r>
            <w:r>
              <w:rPr>
                <w:rFonts w:hAnsi="Times New Roman" w:cs="Times New Roman"/>
                <w:sz w:val="24"/>
                <w:szCs w:val="24"/>
              </w:rPr>
              <w:t>1</w:t>
            </w:r>
            <w:r w:rsidRPr="000049B6">
              <w:rPr>
                <w:rFonts w:hAnsi="Times New Roman" w:cs="Times New Roman"/>
                <w:sz w:val="24"/>
                <w:szCs w:val="24"/>
              </w:rPr>
              <w:t>1.</w:t>
            </w:r>
          </w:p>
        </w:tc>
        <w:tc>
          <w:tcPr>
            <w:tcW w:w="2126" w:type="dxa"/>
          </w:tcPr>
          <w:p w14:paraId="30CF05EE" w14:textId="77777777" w:rsidR="000049B6" w:rsidRPr="000049B6" w:rsidRDefault="000049B6" w:rsidP="000049B6">
            <w:pPr>
              <w:spacing w:line="240" w:lineRule="auto"/>
              <w:ind w:firstLine="32"/>
              <w:rPr>
                <w:rFonts w:hAnsi="Times New Roman" w:cs="Times New Roman"/>
                <w:sz w:val="24"/>
                <w:szCs w:val="24"/>
              </w:rPr>
            </w:pPr>
            <w:r w:rsidRPr="000049B6">
              <w:rPr>
                <w:rFonts w:hAnsi="Times New Roman" w:cs="Times New Roman"/>
                <w:sz w:val="24"/>
                <w:szCs w:val="24"/>
              </w:rPr>
              <w:t>Klaviatūra</w:t>
            </w:r>
          </w:p>
        </w:tc>
        <w:tc>
          <w:tcPr>
            <w:tcW w:w="3686" w:type="dxa"/>
          </w:tcPr>
          <w:p w14:paraId="11234AAA"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Klavišų išdėstymas – atitinkantis </w:t>
            </w:r>
            <w:r w:rsidRPr="000049B6">
              <w:rPr>
                <w:rFonts w:hAnsi="Times New Roman" w:cs="Times New Roman"/>
                <w:i/>
                <w:iCs/>
                <w:sz w:val="24"/>
                <w:szCs w:val="24"/>
                <w:lang w:val="lt-LT"/>
              </w:rPr>
              <w:t>Windows US English</w:t>
            </w:r>
          </w:p>
          <w:p w14:paraId="11F40F03"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Dešinėje pusėje – integruota atskira pilna skaičių klaviatūra</w:t>
            </w:r>
          </w:p>
          <w:p w14:paraId="5AF0A2DB"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LED apšvietimas</w:t>
            </w:r>
          </w:p>
        </w:tc>
        <w:tc>
          <w:tcPr>
            <w:tcW w:w="3657" w:type="dxa"/>
          </w:tcPr>
          <w:p w14:paraId="5CA4914F" w14:textId="77777777" w:rsidR="000049B6" w:rsidRPr="000049B6" w:rsidRDefault="000049B6" w:rsidP="000049B6">
            <w:pPr>
              <w:spacing w:line="240" w:lineRule="auto"/>
              <w:rPr>
                <w:rFonts w:hAnsi="Times New Roman" w:cs="Times New Roman"/>
                <w:sz w:val="24"/>
                <w:szCs w:val="24"/>
              </w:rPr>
            </w:pPr>
          </w:p>
        </w:tc>
      </w:tr>
      <w:tr w:rsidR="000049B6" w:rsidRPr="000049B6" w14:paraId="68476C13" w14:textId="77777777" w:rsidTr="00666F55">
        <w:trPr>
          <w:trHeight w:val="31"/>
        </w:trPr>
        <w:tc>
          <w:tcPr>
            <w:tcW w:w="709" w:type="dxa"/>
          </w:tcPr>
          <w:p w14:paraId="0C535C94" w14:textId="0D3117FC"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1</w:t>
            </w:r>
            <w:r>
              <w:rPr>
                <w:rFonts w:hAnsi="Times New Roman" w:cs="Times New Roman"/>
                <w:sz w:val="24"/>
                <w:szCs w:val="24"/>
              </w:rPr>
              <w:t>1</w:t>
            </w:r>
            <w:r w:rsidRPr="000049B6">
              <w:rPr>
                <w:rFonts w:hAnsi="Times New Roman" w:cs="Times New Roman"/>
                <w:sz w:val="24"/>
                <w:szCs w:val="24"/>
              </w:rPr>
              <w:t>2.</w:t>
            </w:r>
          </w:p>
        </w:tc>
        <w:tc>
          <w:tcPr>
            <w:tcW w:w="2126" w:type="dxa"/>
          </w:tcPr>
          <w:p w14:paraId="751356D4" w14:textId="77777777" w:rsidR="000049B6" w:rsidRPr="000049B6" w:rsidRDefault="000049B6" w:rsidP="000049B6">
            <w:pPr>
              <w:spacing w:line="240" w:lineRule="auto"/>
              <w:ind w:firstLine="0"/>
              <w:rPr>
                <w:rFonts w:hAnsi="Times New Roman" w:cs="Times New Roman"/>
                <w:sz w:val="24"/>
                <w:szCs w:val="24"/>
              </w:rPr>
            </w:pPr>
            <w:r w:rsidRPr="000049B6">
              <w:rPr>
                <w:rFonts w:hAnsi="Times New Roman" w:cs="Times New Roman"/>
                <w:sz w:val="24"/>
                <w:szCs w:val="24"/>
              </w:rPr>
              <w:t>Maitinimas</w:t>
            </w:r>
          </w:p>
        </w:tc>
        <w:tc>
          <w:tcPr>
            <w:tcW w:w="3686" w:type="dxa"/>
          </w:tcPr>
          <w:p w14:paraId="01F704A5"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Kompiuterio gamintojo pakrovėjas</w:t>
            </w:r>
          </w:p>
          <w:p w14:paraId="7C79EAB4"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Pakrovėjas be adapterių ar tarpinių įrenginių tinkamas naudoti Lietuvoje</w:t>
            </w:r>
          </w:p>
          <w:p w14:paraId="6C2E0782"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Vidinės baterijos talpa ≥ 90 </w:t>
            </w:r>
            <w:proofErr w:type="spellStart"/>
            <w:r w:rsidRPr="000049B6">
              <w:rPr>
                <w:rFonts w:hAnsi="Times New Roman" w:cs="Times New Roman"/>
                <w:sz w:val="24"/>
                <w:szCs w:val="24"/>
                <w:lang w:val="lt-LT"/>
              </w:rPr>
              <w:t>Wh</w:t>
            </w:r>
            <w:proofErr w:type="spellEnd"/>
          </w:p>
        </w:tc>
        <w:tc>
          <w:tcPr>
            <w:tcW w:w="3657" w:type="dxa"/>
          </w:tcPr>
          <w:p w14:paraId="3CE2EA68" w14:textId="77777777" w:rsidR="000049B6" w:rsidRPr="000049B6" w:rsidRDefault="000049B6" w:rsidP="000049B6">
            <w:pPr>
              <w:spacing w:line="240" w:lineRule="auto"/>
              <w:rPr>
                <w:rFonts w:hAnsi="Times New Roman" w:cs="Times New Roman"/>
                <w:sz w:val="24"/>
                <w:szCs w:val="24"/>
              </w:rPr>
            </w:pPr>
          </w:p>
        </w:tc>
      </w:tr>
      <w:tr w:rsidR="000049B6" w:rsidRPr="000049B6" w14:paraId="0A7951DF" w14:textId="77777777" w:rsidTr="00666F55">
        <w:trPr>
          <w:trHeight w:val="212"/>
        </w:trPr>
        <w:tc>
          <w:tcPr>
            <w:tcW w:w="709" w:type="dxa"/>
          </w:tcPr>
          <w:p w14:paraId="1709FC02" w14:textId="2F71DC70"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t>1</w:t>
            </w:r>
            <w:r>
              <w:rPr>
                <w:rFonts w:hAnsi="Times New Roman" w:cs="Times New Roman"/>
                <w:sz w:val="24"/>
                <w:szCs w:val="24"/>
              </w:rPr>
              <w:t>1</w:t>
            </w:r>
            <w:r w:rsidRPr="000049B6">
              <w:rPr>
                <w:rFonts w:hAnsi="Times New Roman" w:cs="Times New Roman"/>
                <w:sz w:val="24"/>
                <w:szCs w:val="24"/>
              </w:rPr>
              <w:t>3.</w:t>
            </w:r>
          </w:p>
        </w:tc>
        <w:tc>
          <w:tcPr>
            <w:tcW w:w="2126" w:type="dxa"/>
          </w:tcPr>
          <w:p w14:paraId="751589CD" w14:textId="77777777" w:rsidR="000049B6" w:rsidRPr="000049B6" w:rsidRDefault="000049B6" w:rsidP="000049B6">
            <w:pPr>
              <w:spacing w:line="240" w:lineRule="auto"/>
              <w:ind w:firstLine="32"/>
              <w:rPr>
                <w:rFonts w:hAnsi="Times New Roman" w:cs="Times New Roman"/>
                <w:color w:val="000009"/>
                <w:spacing w:val="-2"/>
                <w:sz w:val="24"/>
                <w:szCs w:val="24"/>
              </w:rPr>
            </w:pPr>
            <w:r w:rsidRPr="000049B6">
              <w:rPr>
                <w:rFonts w:hAnsi="Times New Roman" w:cs="Times New Roman"/>
                <w:color w:val="000009"/>
                <w:spacing w:val="-2"/>
                <w:sz w:val="24"/>
                <w:szCs w:val="24"/>
              </w:rPr>
              <w:t>Kompiuterio svoris, išvaizda</w:t>
            </w:r>
          </w:p>
        </w:tc>
        <w:tc>
          <w:tcPr>
            <w:tcW w:w="3686" w:type="dxa"/>
          </w:tcPr>
          <w:p w14:paraId="56547CB3"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proofErr w:type="spellStart"/>
            <w:r w:rsidRPr="000049B6">
              <w:rPr>
                <w:rFonts w:hAnsi="Times New Roman" w:cs="Times New Roman"/>
                <w:sz w:val="24"/>
                <w:szCs w:val="24"/>
                <w:lang w:val="lt-LT"/>
              </w:rPr>
              <w:t>Neto</w:t>
            </w:r>
            <w:proofErr w:type="spellEnd"/>
            <w:r w:rsidRPr="000049B6">
              <w:rPr>
                <w:rFonts w:hAnsi="Times New Roman" w:cs="Times New Roman"/>
                <w:sz w:val="24"/>
                <w:szCs w:val="24"/>
                <w:lang w:val="lt-LT"/>
              </w:rPr>
              <w:t xml:space="preserve"> svoris ≤ 2,7 kg</w:t>
            </w:r>
          </w:p>
        </w:tc>
        <w:tc>
          <w:tcPr>
            <w:tcW w:w="3657" w:type="dxa"/>
          </w:tcPr>
          <w:p w14:paraId="0240C95B" w14:textId="77777777" w:rsidR="000049B6" w:rsidRPr="000049B6" w:rsidRDefault="000049B6" w:rsidP="000049B6">
            <w:pPr>
              <w:spacing w:line="240" w:lineRule="auto"/>
              <w:rPr>
                <w:rFonts w:hAnsi="Times New Roman" w:cs="Times New Roman"/>
                <w:sz w:val="24"/>
                <w:szCs w:val="24"/>
              </w:rPr>
            </w:pPr>
          </w:p>
        </w:tc>
      </w:tr>
      <w:tr w:rsidR="000049B6" w:rsidRPr="000049B6" w14:paraId="1C8B3E50" w14:textId="77777777" w:rsidTr="00666F55">
        <w:trPr>
          <w:trHeight w:val="31"/>
        </w:trPr>
        <w:tc>
          <w:tcPr>
            <w:tcW w:w="709" w:type="dxa"/>
          </w:tcPr>
          <w:p w14:paraId="6B469920" w14:textId="3E228FE0" w:rsidR="000049B6" w:rsidRPr="000049B6" w:rsidRDefault="000049B6" w:rsidP="000049B6">
            <w:pPr>
              <w:spacing w:line="240" w:lineRule="auto"/>
              <w:rPr>
                <w:rFonts w:hAnsi="Times New Roman" w:cs="Times New Roman"/>
                <w:sz w:val="24"/>
                <w:szCs w:val="24"/>
              </w:rPr>
            </w:pPr>
            <w:r w:rsidRPr="000049B6">
              <w:rPr>
                <w:rFonts w:hAnsi="Times New Roman" w:cs="Times New Roman"/>
                <w:sz w:val="24"/>
                <w:szCs w:val="24"/>
              </w:rPr>
              <w:lastRenderedPageBreak/>
              <w:t>1</w:t>
            </w:r>
            <w:r>
              <w:rPr>
                <w:rFonts w:hAnsi="Times New Roman" w:cs="Times New Roman"/>
                <w:sz w:val="24"/>
                <w:szCs w:val="24"/>
              </w:rPr>
              <w:t>1</w:t>
            </w:r>
            <w:r w:rsidRPr="000049B6">
              <w:rPr>
                <w:rFonts w:hAnsi="Times New Roman" w:cs="Times New Roman"/>
                <w:sz w:val="24"/>
                <w:szCs w:val="24"/>
              </w:rPr>
              <w:t>4.</w:t>
            </w:r>
          </w:p>
        </w:tc>
        <w:tc>
          <w:tcPr>
            <w:tcW w:w="2126" w:type="dxa"/>
          </w:tcPr>
          <w:p w14:paraId="0E6D4B8B" w14:textId="77777777" w:rsidR="000049B6" w:rsidRPr="000049B6" w:rsidRDefault="000049B6" w:rsidP="000049B6">
            <w:pPr>
              <w:spacing w:line="240" w:lineRule="auto"/>
              <w:ind w:firstLine="32"/>
              <w:rPr>
                <w:rFonts w:hAnsi="Times New Roman" w:cs="Times New Roman"/>
                <w:color w:val="000009"/>
                <w:spacing w:val="-2"/>
                <w:sz w:val="24"/>
                <w:szCs w:val="24"/>
              </w:rPr>
            </w:pPr>
            <w:r w:rsidRPr="000049B6">
              <w:rPr>
                <w:rFonts w:hAnsi="Times New Roman" w:cs="Times New Roman"/>
                <w:color w:val="000009"/>
                <w:spacing w:val="-2"/>
                <w:sz w:val="24"/>
                <w:szCs w:val="24"/>
              </w:rPr>
              <w:t>Programinė įranga</w:t>
            </w:r>
          </w:p>
        </w:tc>
        <w:tc>
          <w:tcPr>
            <w:tcW w:w="3686" w:type="dxa"/>
          </w:tcPr>
          <w:p w14:paraId="11F7BF7B" w14:textId="77777777" w:rsidR="000049B6" w:rsidRPr="000049B6" w:rsidRDefault="000049B6" w:rsidP="000049B6">
            <w:pPr>
              <w:pStyle w:val="ListParagraph"/>
              <w:numPr>
                <w:ilvl w:val="0"/>
                <w:numId w:val="28"/>
              </w:numPr>
              <w:spacing w:line="240" w:lineRule="auto"/>
              <w:ind w:left="176" w:hanging="176"/>
              <w:jc w:val="left"/>
              <w:rPr>
                <w:rFonts w:hAnsi="Times New Roman" w:cs="Times New Roman"/>
                <w:sz w:val="24"/>
                <w:szCs w:val="24"/>
                <w:lang w:val="lt-LT"/>
              </w:rPr>
            </w:pPr>
            <w:r w:rsidRPr="000049B6">
              <w:rPr>
                <w:rFonts w:hAnsi="Times New Roman" w:cs="Times New Roman"/>
                <w:sz w:val="24"/>
                <w:szCs w:val="24"/>
                <w:lang w:val="lt-LT"/>
              </w:rPr>
              <w:t xml:space="preserve">Operacinė sistema – </w:t>
            </w:r>
            <w:r w:rsidRPr="000049B6">
              <w:rPr>
                <w:rFonts w:hAnsi="Times New Roman" w:cs="Times New Roman"/>
                <w:i/>
                <w:iCs/>
                <w:sz w:val="24"/>
                <w:szCs w:val="24"/>
                <w:lang w:val="lt-LT"/>
              </w:rPr>
              <w:t xml:space="preserve">Windows 11 </w:t>
            </w:r>
            <w:proofErr w:type="spellStart"/>
            <w:r w:rsidRPr="000049B6">
              <w:rPr>
                <w:rFonts w:hAnsi="Times New Roman" w:cs="Times New Roman"/>
                <w:i/>
                <w:iCs/>
                <w:sz w:val="24"/>
                <w:szCs w:val="24"/>
                <w:lang w:val="lt-LT"/>
              </w:rPr>
              <w:t>Home</w:t>
            </w:r>
            <w:proofErr w:type="spellEnd"/>
          </w:p>
        </w:tc>
        <w:tc>
          <w:tcPr>
            <w:tcW w:w="3657" w:type="dxa"/>
          </w:tcPr>
          <w:p w14:paraId="68799D0F" w14:textId="77777777" w:rsidR="000049B6" w:rsidRPr="000049B6" w:rsidRDefault="000049B6" w:rsidP="000049B6">
            <w:pPr>
              <w:spacing w:line="240" w:lineRule="auto"/>
              <w:rPr>
                <w:rFonts w:hAnsi="Times New Roman" w:cs="Times New Roman"/>
                <w:sz w:val="24"/>
                <w:szCs w:val="24"/>
              </w:rPr>
            </w:pPr>
          </w:p>
        </w:tc>
      </w:tr>
    </w:tbl>
    <w:p w14:paraId="24E25230" w14:textId="77777777" w:rsidR="000049B6" w:rsidRPr="000049B6" w:rsidRDefault="000049B6" w:rsidP="000049B6">
      <w:pPr>
        <w:spacing w:after="0" w:line="240" w:lineRule="auto"/>
        <w:ind w:left="288" w:hanging="283"/>
        <w:rPr>
          <w:rFonts w:ascii="Times New Roman" w:hAnsi="Times New Roman" w:cs="Times New Roman"/>
          <w:sz w:val="24"/>
          <w:szCs w:val="24"/>
        </w:rPr>
      </w:pPr>
      <w:r w:rsidRPr="000049B6">
        <w:rPr>
          <w:rFonts w:ascii="Times New Roman" w:hAnsi="Times New Roman" w:cs="Times New Roman"/>
          <w:sz w:val="24"/>
          <w:szCs w:val="24"/>
        </w:rPr>
        <w:t xml:space="preserve">*   </w:t>
      </w:r>
      <w:r w:rsidRPr="000049B6">
        <w:rPr>
          <w:rFonts w:ascii="Times New Roman" w:hAnsi="Times New Roman" w:cs="Times New Roman"/>
          <w:i/>
          <w:sz w:val="24"/>
          <w:szCs w:val="24"/>
        </w:rPr>
        <w:t>ar lygiaverčiais / -</w:t>
      </w:r>
      <w:proofErr w:type="spellStart"/>
      <w:r w:rsidRPr="000049B6">
        <w:rPr>
          <w:rFonts w:ascii="Times New Roman" w:hAnsi="Times New Roman" w:cs="Times New Roman"/>
          <w:i/>
          <w:sz w:val="24"/>
          <w:szCs w:val="24"/>
        </w:rPr>
        <w:t>iu</w:t>
      </w:r>
      <w:proofErr w:type="spellEnd"/>
    </w:p>
    <w:p w14:paraId="1977CE16" w14:textId="77777777" w:rsidR="000049B6" w:rsidRPr="000049B6" w:rsidRDefault="000049B6" w:rsidP="000049B6">
      <w:pPr>
        <w:spacing w:after="0" w:line="240" w:lineRule="auto"/>
        <w:rPr>
          <w:rFonts w:ascii="Times New Roman" w:hAnsi="Times New Roman" w:cs="Times New Roman"/>
          <w:sz w:val="24"/>
          <w:szCs w:val="24"/>
        </w:rPr>
      </w:pPr>
      <w:r w:rsidRPr="000049B6">
        <w:rPr>
          <w:rFonts w:ascii="Times New Roman" w:hAnsi="Times New Roman" w:cs="Times New Roman"/>
          <w:i/>
          <w:sz w:val="24"/>
          <w:szCs w:val="24"/>
        </w:rPr>
        <w:t xml:space="preserve">** </w:t>
      </w:r>
      <w:proofErr w:type="spellStart"/>
      <w:r w:rsidRPr="000049B6">
        <w:rPr>
          <w:rFonts w:ascii="Times New Roman" w:hAnsi="Times New Roman" w:cs="Times New Roman"/>
          <w:sz w:val="24"/>
          <w:szCs w:val="24"/>
        </w:rPr>
        <w:t>DisplayPort</w:t>
      </w:r>
      <w:proofErr w:type="spellEnd"/>
      <w:r w:rsidRPr="000049B6">
        <w:rPr>
          <w:rFonts w:ascii="Times New Roman" w:hAnsi="Times New Roman" w:cs="Times New Roman"/>
          <w:sz w:val="24"/>
          <w:szCs w:val="24"/>
        </w:rPr>
        <w:t xml:space="preserve"> </w:t>
      </w:r>
      <w:r w:rsidRPr="000049B6">
        <w:rPr>
          <w:rFonts w:ascii="Times New Roman" w:hAnsi="Times New Roman" w:cs="Times New Roman"/>
          <w:i/>
          <w:sz w:val="24"/>
          <w:szCs w:val="24"/>
        </w:rPr>
        <w:t>ar lygiavertis</w:t>
      </w:r>
      <w:r w:rsidRPr="000049B6">
        <w:rPr>
          <w:rFonts w:ascii="Times New Roman" w:hAnsi="Times New Roman" w:cs="Times New Roman"/>
          <w:sz w:val="24"/>
          <w:szCs w:val="24"/>
        </w:rPr>
        <w:t xml:space="preserve"> </w:t>
      </w:r>
      <w:r w:rsidRPr="000049B6">
        <w:rPr>
          <w:rFonts w:ascii="Times New Roman" w:hAnsi="Times New Roman" w:cs="Times New Roman"/>
          <w:i/>
          <w:sz w:val="24"/>
          <w:szCs w:val="24"/>
        </w:rPr>
        <w:t>funkcionalumas pasiekiamas per papildomą adapterį</w:t>
      </w:r>
    </w:p>
    <w:p w14:paraId="17F52C8D" w14:textId="77777777" w:rsidR="00F054EF" w:rsidRPr="000049B6" w:rsidRDefault="00F054EF" w:rsidP="000049B6">
      <w:pPr>
        <w:spacing w:after="0" w:line="240" w:lineRule="auto"/>
        <w:jc w:val="center"/>
        <w:rPr>
          <w:rFonts w:ascii="Times New Roman" w:hAnsi="Times New Roman" w:cs="Times New Roman"/>
          <w:sz w:val="24"/>
          <w:szCs w:val="24"/>
        </w:rPr>
      </w:pPr>
    </w:p>
    <w:p w14:paraId="39EE9206" w14:textId="77777777" w:rsidR="00F054EF" w:rsidRPr="000049B6" w:rsidRDefault="00F054EF" w:rsidP="000049B6">
      <w:pPr>
        <w:spacing w:after="0" w:line="240" w:lineRule="auto"/>
        <w:jc w:val="both"/>
        <w:rPr>
          <w:rFonts w:ascii="Times New Roman" w:hAnsi="Times New Roman" w:cs="Times New Roman"/>
          <w:sz w:val="24"/>
          <w:szCs w:val="24"/>
        </w:rPr>
      </w:pPr>
    </w:p>
    <w:p w14:paraId="786AA40C" w14:textId="77777777" w:rsidR="00F054EF" w:rsidRDefault="00F054EF" w:rsidP="00C305EC">
      <w:pPr>
        <w:spacing w:after="0" w:line="240" w:lineRule="auto"/>
        <w:jc w:val="both"/>
        <w:rPr>
          <w:rFonts w:ascii="Times New Roman" w:hAnsi="Times New Roman" w:cs="Times New Roman"/>
          <w:sz w:val="24"/>
          <w:szCs w:val="24"/>
        </w:rPr>
      </w:pPr>
    </w:p>
    <w:p w14:paraId="033AAE71" w14:textId="77777777" w:rsidR="00F054EF" w:rsidRDefault="00F054EF" w:rsidP="00C305EC">
      <w:pPr>
        <w:spacing w:after="0" w:line="240" w:lineRule="auto"/>
        <w:jc w:val="both"/>
        <w:rPr>
          <w:rFonts w:ascii="Times New Roman" w:hAnsi="Times New Roman" w:cs="Times New Roman"/>
          <w:sz w:val="24"/>
          <w:szCs w:val="24"/>
        </w:rPr>
      </w:pPr>
    </w:p>
    <w:p w14:paraId="41E6337C" w14:textId="77777777" w:rsidR="00F054EF" w:rsidRDefault="00F054EF" w:rsidP="00C305EC">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6" w:name="_Pirkimo_sąlygų_3"/>
      <w:bookmarkEnd w:id="19"/>
      <w:bookmarkEnd w:id="20"/>
      <w:bookmarkEnd w:id="21"/>
      <w:bookmarkEnd w:id="22"/>
      <w:bookmarkEnd w:id="23"/>
      <w:bookmarkEnd w:id="24"/>
      <w:bookmarkEnd w:id="26"/>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20B538CE" w:rsidR="00511C93" w:rsidRDefault="00333A3B"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 xml:space="preserve">NEŠIOJAMAS </w:t>
      </w:r>
      <w:r w:rsidR="007E6E72">
        <w:rPr>
          <w:rFonts w:ascii="Times New Roman" w:hAnsi="Times New Roman"/>
          <w:b/>
          <w:bCs/>
          <w:sz w:val="24"/>
          <w:szCs w:val="24"/>
        </w:rPr>
        <w:t>KOMPIUTERI</w:t>
      </w:r>
      <w:r w:rsidR="00194E02">
        <w:rPr>
          <w:rFonts w:ascii="Times New Roman" w:hAnsi="Times New Roman"/>
          <w:b/>
          <w:bCs/>
          <w:sz w:val="24"/>
          <w:szCs w:val="24"/>
        </w:rPr>
        <w:t xml:space="preserve">S </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12DC1AEA" w14:textId="77777777" w:rsidR="00194E02" w:rsidRDefault="00194E02" w:rsidP="00D35AA4">
      <w:pPr>
        <w:widowControl w:val="0"/>
        <w:tabs>
          <w:tab w:val="left" w:pos="567"/>
        </w:tabs>
        <w:spacing w:after="0" w:line="240" w:lineRule="auto"/>
        <w:rPr>
          <w:rFonts w:ascii="Times New Roman" w:hAnsi="Times New Roman" w:cs="Times New Roman"/>
          <w:b/>
          <w:bCs/>
          <w:sz w:val="24"/>
          <w:szCs w:val="24"/>
        </w:rPr>
      </w:pPr>
    </w:p>
    <w:p w14:paraId="49975ACC" w14:textId="548F271B"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4"/>
        <w:gridCol w:w="989"/>
        <w:gridCol w:w="1535"/>
        <w:gridCol w:w="1395"/>
        <w:gridCol w:w="1443"/>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34C992EF" w:rsidR="00D35AA4" w:rsidRPr="00EA1038" w:rsidRDefault="00333A3B"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Nešiojamas </w:t>
            </w:r>
            <w:r w:rsidR="007E6E72">
              <w:rPr>
                <w:rFonts w:ascii="Times New Roman" w:eastAsia="Times New Roman" w:hAnsi="Times New Roman" w:cs="Times New Roman"/>
                <w:color w:val="000000"/>
                <w:sz w:val="24"/>
                <w:szCs w:val="24"/>
              </w:rPr>
              <w:t>kompiuteri</w:t>
            </w:r>
            <w:r w:rsidR="00194E02">
              <w:rPr>
                <w:rFonts w:ascii="Times New Roman" w:eastAsia="Times New Roman" w:hAnsi="Times New Roman" w:cs="Times New Roman"/>
                <w:color w:val="000000"/>
                <w:sz w:val="24"/>
                <w:szCs w:val="24"/>
              </w:rPr>
              <w:t xml:space="preserve">s </w:t>
            </w:r>
          </w:p>
        </w:tc>
        <w:tc>
          <w:tcPr>
            <w:tcW w:w="993" w:type="dxa"/>
            <w:vAlign w:val="center"/>
          </w:tcPr>
          <w:p w14:paraId="2F0CA266" w14:textId="5E40CB76" w:rsidR="00D35AA4" w:rsidRPr="008E1EFB" w:rsidRDefault="006F3C82"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56C81">
              <w:rPr>
                <w:rFonts w:ascii="Times New Roman" w:eastAsia="Times New Roman" w:hAnsi="Times New Roman" w:cs="Times New Roman"/>
                <w:color w:val="000000"/>
                <w:sz w:val="24"/>
                <w:szCs w:val="24"/>
              </w:rPr>
              <w:t xml:space="preserve">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lastRenderedPageBreak/>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w:t>
      </w:r>
      <w:proofErr w:type="spellStart"/>
      <w:r w:rsidRPr="00917C2F">
        <w:rPr>
          <w:rFonts w:ascii="Times New Roman" w:hAnsi="Times New Roman" w:cs="Times New Roman"/>
          <w:bCs/>
          <w:sz w:val="24"/>
          <w:szCs w:val="24"/>
        </w:rPr>
        <w:t>su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pasiūlymu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atskiru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priedu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pateikiama</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
          <w:bCs/>
          <w:sz w:val="24"/>
          <w:szCs w:val="24"/>
        </w:rPr>
        <w:t>užpildyta</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Techninė</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specifikacija</w:t>
      </w:r>
      <w:proofErr w:type="spellEnd"/>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7"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lastRenderedPageBreak/>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7"/>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8" w:name="_Hlk91157291"/>
      <w:r w:rsidRPr="0099115A">
        <w:rPr>
          <w:rFonts w:ascii="Times New Roman" w:eastAsia="Calibri" w:hAnsi="Times New Roman" w:cs="Times New Roman"/>
          <w:sz w:val="24"/>
          <w:szCs w:val="24"/>
        </w:rPr>
        <w:t xml:space="preserve">Pirkimo sąlygų 4 priede </w:t>
      </w:r>
      <w:bookmarkEnd w:id="28"/>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Default="008E5BCE">
      <w:pPr>
        <w:rPr>
          <w:rFonts w:ascii="Times New Roman" w:eastAsia="Times New Roman" w:hAnsi="Times New Roman" w:cs="Times New Roman"/>
          <w:sz w:val="24"/>
          <w:szCs w:val="24"/>
        </w:rPr>
      </w:pPr>
    </w:p>
    <w:sectPr w:rsidR="008E5BCE" w:rsidSect="007C3043">
      <w:footerReference w:type="default" r:id="rId10"/>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2BF2" w14:textId="77777777" w:rsidR="00253A19" w:rsidRDefault="00253A19" w:rsidP="00A74713">
      <w:pPr>
        <w:spacing w:after="0" w:line="240" w:lineRule="auto"/>
      </w:pPr>
      <w:r>
        <w:separator/>
      </w:r>
    </w:p>
  </w:endnote>
  <w:endnote w:type="continuationSeparator" w:id="0">
    <w:p w14:paraId="1910D4DA" w14:textId="77777777" w:rsidR="00253A19" w:rsidRDefault="00253A19"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A10D2" w14:textId="77777777" w:rsidR="00253A19" w:rsidRDefault="00253A19" w:rsidP="00A74713">
      <w:pPr>
        <w:spacing w:after="0" w:line="240" w:lineRule="auto"/>
      </w:pPr>
      <w:r>
        <w:separator/>
      </w:r>
    </w:p>
  </w:footnote>
  <w:footnote w:type="continuationSeparator" w:id="0">
    <w:p w14:paraId="7CC8896D" w14:textId="77777777" w:rsidR="00253A19" w:rsidRDefault="00253A19"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B03CF"/>
    <w:multiLevelType w:val="hybridMultilevel"/>
    <w:tmpl w:val="AECE9836"/>
    <w:lvl w:ilvl="0" w:tplc="D9F2C15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0"/>
  </w:num>
  <w:num w:numId="4" w16cid:durableId="233441778">
    <w:abstractNumId w:val="27"/>
  </w:num>
  <w:num w:numId="5" w16cid:durableId="635379034">
    <w:abstractNumId w:val="5"/>
  </w:num>
  <w:num w:numId="6" w16cid:durableId="1501122276">
    <w:abstractNumId w:val="11"/>
  </w:num>
  <w:num w:numId="7" w16cid:durableId="1071542989">
    <w:abstractNumId w:val="25"/>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4"/>
  </w:num>
  <w:num w:numId="13" w16cid:durableId="1937520445">
    <w:abstractNumId w:val="20"/>
  </w:num>
  <w:num w:numId="14" w16cid:durableId="1784690844">
    <w:abstractNumId w:val="23"/>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6"/>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 w:numId="29" w16cid:durableId="1806772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049B6"/>
    <w:rsid w:val="0001592F"/>
    <w:rsid w:val="0002517D"/>
    <w:rsid w:val="00036A91"/>
    <w:rsid w:val="00037C3A"/>
    <w:rsid w:val="000411A7"/>
    <w:rsid w:val="00041D03"/>
    <w:rsid w:val="0004762F"/>
    <w:rsid w:val="00064D95"/>
    <w:rsid w:val="0007173B"/>
    <w:rsid w:val="0008290D"/>
    <w:rsid w:val="00085F04"/>
    <w:rsid w:val="000B4068"/>
    <w:rsid w:val="000C1480"/>
    <w:rsid w:val="000C677E"/>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94E02"/>
    <w:rsid w:val="001A2689"/>
    <w:rsid w:val="001A33F0"/>
    <w:rsid w:val="001B4421"/>
    <w:rsid w:val="001B5A57"/>
    <w:rsid w:val="001C24EA"/>
    <w:rsid w:val="001C2BC2"/>
    <w:rsid w:val="001D1329"/>
    <w:rsid w:val="001D4C30"/>
    <w:rsid w:val="001E6D9A"/>
    <w:rsid w:val="001E7416"/>
    <w:rsid w:val="00204BFC"/>
    <w:rsid w:val="00205F28"/>
    <w:rsid w:val="00223189"/>
    <w:rsid w:val="0023630D"/>
    <w:rsid w:val="0023761D"/>
    <w:rsid w:val="00250658"/>
    <w:rsid w:val="00253A19"/>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3171F2"/>
    <w:rsid w:val="00322BD8"/>
    <w:rsid w:val="0033114D"/>
    <w:rsid w:val="00333A3B"/>
    <w:rsid w:val="003340BA"/>
    <w:rsid w:val="0033653B"/>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061C"/>
    <w:rsid w:val="004013FA"/>
    <w:rsid w:val="004068E4"/>
    <w:rsid w:val="0041730D"/>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56C81"/>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A3EC7"/>
    <w:rsid w:val="006B42A0"/>
    <w:rsid w:val="006C3E50"/>
    <w:rsid w:val="006C536C"/>
    <w:rsid w:val="006C7E73"/>
    <w:rsid w:val="006D121D"/>
    <w:rsid w:val="006F0E00"/>
    <w:rsid w:val="006F3C82"/>
    <w:rsid w:val="006F7D3B"/>
    <w:rsid w:val="00701401"/>
    <w:rsid w:val="007056B9"/>
    <w:rsid w:val="00711BFD"/>
    <w:rsid w:val="00712C4B"/>
    <w:rsid w:val="00722EFC"/>
    <w:rsid w:val="00732BEA"/>
    <w:rsid w:val="007360CC"/>
    <w:rsid w:val="00736FC2"/>
    <w:rsid w:val="007431FC"/>
    <w:rsid w:val="007526C5"/>
    <w:rsid w:val="007616C7"/>
    <w:rsid w:val="0077586E"/>
    <w:rsid w:val="00790DDC"/>
    <w:rsid w:val="007B3F7D"/>
    <w:rsid w:val="007B7AC3"/>
    <w:rsid w:val="007C3043"/>
    <w:rsid w:val="007C6790"/>
    <w:rsid w:val="007D01A5"/>
    <w:rsid w:val="007D3356"/>
    <w:rsid w:val="007D384A"/>
    <w:rsid w:val="007D5F3A"/>
    <w:rsid w:val="007E6E72"/>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090E"/>
    <w:rsid w:val="008A42D2"/>
    <w:rsid w:val="008E1EFB"/>
    <w:rsid w:val="008E5BCE"/>
    <w:rsid w:val="008F0A5C"/>
    <w:rsid w:val="00902043"/>
    <w:rsid w:val="00906D1C"/>
    <w:rsid w:val="009114C0"/>
    <w:rsid w:val="00912AEA"/>
    <w:rsid w:val="00914193"/>
    <w:rsid w:val="00916A56"/>
    <w:rsid w:val="00916FDD"/>
    <w:rsid w:val="00917C2F"/>
    <w:rsid w:val="009222F9"/>
    <w:rsid w:val="009305A2"/>
    <w:rsid w:val="00937F17"/>
    <w:rsid w:val="00953763"/>
    <w:rsid w:val="0096598B"/>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D1F8C"/>
    <w:rsid w:val="009F2679"/>
    <w:rsid w:val="009F4383"/>
    <w:rsid w:val="00A0200F"/>
    <w:rsid w:val="00A21802"/>
    <w:rsid w:val="00A351E8"/>
    <w:rsid w:val="00A51CE8"/>
    <w:rsid w:val="00A618B7"/>
    <w:rsid w:val="00A64CB8"/>
    <w:rsid w:val="00A74713"/>
    <w:rsid w:val="00A76684"/>
    <w:rsid w:val="00A928CC"/>
    <w:rsid w:val="00A9449E"/>
    <w:rsid w:val="00AA1DA0"/>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305EC"/>
    <w:rsid w:val="00C61DB7"/>
    <w:rsid w:val="00C66B00"/>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32B9"/>
    <w:rsid w:val="00D03514"/>
    <w:rsid w:val="00D05781"/>
    <w:rsid w:val="00D06E49"/>
    <w:rsid w:val="00D12F69"/>
    <w:rsid w:val="00D305B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91276"/>
    <w:rsid w:val="00DA17A1"/>
    <w:rsid w:val="00DA2A17"/>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216DE"/>
    <w:rsid w:val="00E379B2"/>
    <w:rsid w:val="00E456AD"/>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17</Pages>
  <Words>3234</Words>
  <Characters>18434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45</cp:revision>
  <cp:lastPrinted>2024-10-11T10:41:00Z</cp:lastPrinted>
  <dcterms:created xsi:type="dcterms:W3CDTF">2024-10-25T11:10:00Z</dcterms:created>
  <dcterms:modified xsi:type="dcterms:W3CDTF">2026-06-18T07:28:00Z</dcterms:modified>
</cp:coreProperties>
</file>